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788E2DC2" w:rsidR="00BF54FE" w:rsidRPr="00D61BB3" w:rsidRDefault="00C567C4" w:rsidP="006C2343">
          <w:pPr>
            <w:pStyle w:val="Tituldatum"/>
            <w:rPr>
              <w:rStyle w:val="Nzevakce"/>
            </w:rPr>
          </w:pPr>
          <w:r w:rsidRPr="00C567C4">
            <w:rPr>
              <w:rStyle w:val="Nzevakce"/>
            </w:rPr>
            <w:t>Oprava TV v žst. Ostrava hl. n. – 2. etapa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DE7D453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98348C" w:rsidRPr="00FF48A6">
        <w:t>2</w:t>
      </w:r>
      <w:r w:rsidR="00FF48A6" w:rsidRPr="00FF48A6">
        <w:t>8</w:t>
      </w:r>
      <w:r w:rsidR="00C56FB9" w:rsidRPr="00FF48A6">
        <w:t>.</w:t>
      </w:r>
      <w:r w:rsidR="00BC6CFB" w:rsidRPr="00FF48A6">
        <w:t xml:space="preserve"> </w:t>
      </w:r>
      <w:r w:rsidR="0098348C" w:rsidRPr="00FF48A6">
        <w:t>04</w:t>
      </w:r>
      <w:r w:rsidR="00C56FB9" w:rsidRPr="00FF48A6">
        <w:t>.</w:t>
      </w:r>
      <w:r w:rsidR="00BC6CFB" w:rsidRPr="00FF48A6">
        <w:t xml:space="preserve"> </w:t>
      </w:r>
      <w:r w:rsidR="00C56FB9" w:rsidRPr="00FF48A6">
        <w:t>202</w:t>
      </w:r>
      <w:r w:rsidR="0098348C" w:rsidRPr="00FF48A6">
        <w:t>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595D07A0" w14:textId="2E2B6714" w:rsidR="001F78C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3924763" w:history="1">
        <w:r w:rsidR="001F78C5" w:rsidRPr="0051566B">
          <w:rPr>
            <w:rStyle w:val="Hypertextovodkaz"/>
          </w:rPr>
          <w:t>SEZNAM ZKRATEK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_Toc133924763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 w:rsidR="00E642C2">
          <w:rPr>
            <w:noProof/>
            <w:webHidden/>
          </w:rPr>
          <w:t>2</w:t>
        </w:r>
        <w:r w:rsidR="001F78C5">
          <w:rPr>
            <w:noProof/>
            <w:webHidden/>
          </w:rPr>
          <w:fldChar w:fldCharType="end"/>
        </w:r>
      </w:hyperlink>
    </w:p>
    <w:p w14:paraId="60FA748B" w14:textId="62785E69" w:rsidR="001F78C5" w:rsidRDefault="00E642C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924764" w:history="1">
        <w:r w:rsidR="001F78C5" w:rsidRPr="0051566B">
          <w:rPr>
            <w:rStyle w:val="Hypertextovodkaz"/>
          </w:rPr>
          <w:t>Pojmy a definice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_Toc133924764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F78C5">
          <w:rPr>
            <w:noProof/>
            <w:webHidden/>
          </w:rPr>
          <w:fldChar w:fldCharType="end"/>
        </w:r>
      </w:hyperlink>
    </w:p>
    <w:p w14:paraId="0355D629" w14:textId="64D6093C" w:rsidR="001F78C5" w:rsidRDefault="00E642C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924765" w:history="1">
        <w:r w:rsidR="001F78C5" w:rsidRPr="0051566B">
          <w:rPr>
            <w:rStyle w:val="Hypertextovodkaz"/>
          </w:rPr>
          <w:t>1.</w:t>
        </w:r>
        <w:r w:rsidR="001F78C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SPECIFIKACE PŘEDMĚTU DÍLA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_Toc133924765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F78C5">
          <w:rPr>
            <w:noProof/>
            <w:webHidden/>
          </w:rPr>
          <w:fldChar w:fldCharType="end"/>
        </w:r>
      </w:hyperlink>
    </w:p>
    <w:p w14:paraId="0F059852" w14:textId="1441AC18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66" w:history="1">
        <w:r w:rsidR="001F78C5" w:rsidRPr="0051566B">
          <w:rPr>
            <w:rStyle w:val="Hypertextovodkaz"/>
            <w:rFonts w:asciiTheme="majorHAnsi" w:hAnsiTheme="majorHAnsi"/>
          </w:rPr>
          <w:t>1.1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Účel a rozsah předmětu Díla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_Toc133924766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F78C5">
          <w:rPr>
            <w:noProof/>
            <w:webHidden/>
          </w:rPr>
          <w:fldChar w:fldCharType="end"/>
        </w:r>
      </w:hyperlink>
    </w:p>
    <w:p w14:paraId="64B148D2" w14:textId="33E1FBEA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67" w:history="1">
        <w:r w:rsidR="001F78C5" w:rsidRPr="0051566B">
          <w:rPr>
            <w:rStyle w:val="Hypertextovodkaz"/>
            <w:rFonts w:asciiTheme="majorHAnsi" w:hAnsiTheme="majorHAnsi"/>
          </w:rPr>
          <w:t>1.2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Umístění stavby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_Toc133924767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F78C5">
          <w:rPr>
            <w:noProof/>
            <w:webHidden/>
          </w:rPr>
          <w:fldChar w:fldCharType="end"/>
        </w:r>
      </w:hyperlink>
    </w:p>
    <w:p w14:paraId="004381A0" w14:textId="0FB672D1" w:rsidR="001F78C5" w:rsidRDefault="00E642C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924768" w:history="1">
        <w:r w:rsidR="001F78C5" w:rsidRPr="0051566B">
          <w:rPr>
            <w:rStyle w:val="Hypertextovodkaz"/>
          </w:rPr>
          <w:t>2.</w:t>
        </w:r>
        <w:r w:rsidR="001F78C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PŘEHLED VÝCHOZÍCH PODKLADŮ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_Toc133924768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F78C5">
          <w:rPr>
            <w:noProof/>
            <w:webHidden/>
          </w:rPr>
          <w:fldChar w:fldCharType="end"/>
        </w:r>
      </w:hyperlink>
    </w:p>
    <w:p w14:paraId="38D088BA" w14:textId="65C82F27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69" w:history="1">
        <w:r w:rsidR="001F78C5" w:rsidRPr="0051566B">
          <w:rPr>
            <w:rStyle w:val="Hypertextovodkaz"/>
            <w:rFonts w:asciiTheme="majorHAnsi" w:hAnsiTheme="majorHAnsi"/>
          </w:rPr>
          <w:t>2.1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Projektová dokumentace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_Toc133924769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F78C5">
          <w:rPr>
            <w:noProof/>
            <w:webHidden/>
          </w:rPr>
          <w:fldChar w:fldCharType="end"/>
        </w:r>
      </w:hyperlink>
    </w:p>
    <w:p w14:paraId="331A2ADA" w14:textId="72D6F5BF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70" w:history="1">
        <w:r w:rsidR="001F78C5" w:rsidRPr="0051566B">
          <w:rPr>
            <w:rStyle w:val="Hypertextovodkaz"/>
            <w:rFonts w:asciiTheme="majorHAnsi" w:hAnsiTheme="majorHAnsi"/>
          </w:rPr>
          <w:t>2.2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Související dokumentace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_Toc133924770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F78C5">
          <w:rPr>
            <w:noProof/>
            <w:webHidden/>
          </w:rPr>
          <w:fldChar w:fldCharType="end"/>
        </w:r>
      </w:hyperlink>
    </w:p>
    <w:p w14:paraId="0DEAC8E9" w14:textId="141EDBC6" w:rsidR="001F78C5" w:rsidRDefault="00E642C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924771" w:history="1">
        <w:r w:rsidR="001F78C5" w:rsidRPr="0051566B">
          <w:rPr>
            <w:rStyle w:val="Hypertextovodkaz"/>
          </w:rPr>
          <w:t>3.</w:t>
        </w:r>
        <w:r w:rsidR="001F78C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KOORDINACE S JINÝMI STAVBAMI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_Toc133924771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F78C5">
          <w:rPr>
            <w:noProof/>
            <w:webHidden/>
          </w:rPr>
          <w:fldChar w:fldCharType="end"/>
        </w:r>
      </w:hyperlink>
    </w:p>
    <w:p w14:paraId="032A52B6" w14:textId="207E9159" w:rsidR="001F78C5" w:rsidRDefault="00E642C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924772" w:history="1">
        <w:r w:rsidR="001F78C5" w:rsidRPr="0051566B">
          <w:rPr>
            <w:rStyle w:val="Hypertextovodkaz"/>
          </w:rPr>
          <w:t>4.</w:t>
        </w:r>
        <w:r w:rsidR="001F78C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Zvláštní TECHNICKÉ podmímky a požadavky na PROVEDENÍ DÍLA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_Toc133924772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1F78C5">
          <w:rPr>
            <w:noProof/>
            <w:webHidden/>
          </w:rPr>
          <w:fldChar w:fldCharType="end"/>
        </w:r>
      </w:hyperlink>
    </w:p>
    <w:p w14:paraId="09B3CF36" w14:textId="0D1E1C78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73" w:history="1">
        <w:r w:rsidR="001F78C5" w:rsidRPr="0051566B">
          <w:rPr>
            <w:rStyle w:val="Hypertextovodkaz"/>
            <w:rFonts w:asciiTheme="majorHAnsi" w:hAnsiTheme="majorHAnsi"/>
          </w:rPr>
          <w:t>4.1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Všeobecně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_Toc133924773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1F78C5">
          <w:rPr>
            <w:noProof/>
            <w:webHidden/>
          </w:rPr>
          <w:fldChar w:fldCharType="end"/>
        </w:r>
      </w:hyperlink>
    </w:p>
    <w:p w14:paraId="5220FBD9" w14:textId="7EB445FD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74" w:history="1">
        <w:r w:rsidR="001F78C5" w:rsidRPr="0051566B">
          <w:rPr>
            <w:rStyle w:val="Hypertextovodkaz"/>
            <w:rFonts w:asciiTheme="majorHAnsi" w:hAnsiTheme="majorHAnsi"/>
          </w:rPr>
          <w:t>4.2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Zeměměřická činnost zhotovitele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_Toc133924774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1F78C5">
          <w:rPr>
            <w:noProof/>
            <w:webHidden/>
          </w:rPr>
          <w:fldChar w:fldCharType="end"/>
        </w:r>
      </w:hyperlink>
    </w:p>
    <w:p w14:paraId="566A8B43" w14:textId="1C82A983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75" w:history="1">
        <w:r w:rsidR="001F78C5" w:rsidRPr="0051566B">
          <w:rPr>
            <w:rStyle w:val="Hypertextovodkaz"/>
            <w:rFonts w:asciiTheme="majorHAnsi" w:hAnsiTheme="majorHAnsi"/>
          </w:rPr>
          <w:t>4.3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Doklady předkládané zhotovitelem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_Toc133924775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1F78C5">
          <w:rPr>
            <w:noProof/>
            <w:webHidden/>
          </w:rPr>
          <w:fldChar w:fldCharType="end"/>
        </w:r>
      </w:hyperlink>
    </w:p>
    <w:p w14:paraId="506D7948" w14:textId="24A2B706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76" w:history="1">
        <w:r w:rsidR="001F78C5" w:rsidRPr="0051566B">
          <w:rPr>
            <w:rStyle w:val="Hypertextovodkaz"/>
            <w:rFonts w:asciiTheme="majorHAnsi" w:hAnsiTheme="majorHAnsi"/>
          </w:rPr>
          <w:t>4.4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Dokumentace zhotovitele pro stavbu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_Toc133924776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1F78C5">
          <w:rPr>
            <w:noProof/>
            <w:webHidden/>
          </w:rPr>
          <w:fldChar w:fldCharType="end"/>
        </w:r>
      </w:hyperlink>
    </w:p>
    <w:p w14:paraId="12D2A73C" w14:textId="7AFC024B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77" w:history="1">
        <w:r w:rsidR="001F78C5" w:rsidRPr="0051566B">
          <w:rPr>
            <w:rStyle w:val="Hypertextovodkaz"/>
            <w:rFonts w:asciiTheme="majorHAnsi" w:hAnsiTheme="majorHAnsi"/>
          </w:rPr>
          <w:t>4.5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Dokumentace skutečného provedení stavby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_Toc133924777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1F78C5">
          <w:rPr>
            <w:noProof/>
            <w:webHidden/>
          </w:rPr>
          <w:fldChar w:fldCharType="end"/>
        </w:r>
      </w:hyperlink>
    </w:p>
    <w:p w14:paraId="366667BD" w14:textId="18515792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78" w:history="1">
        <w:r w:rsidR="001F78C5" w:rsidRPr="0051566B">
          <w:rPr>
            <w:rStyle w:val="Hypertextovodkaz"/>
            <w:rFonts w:asciiTheme="majorHAnsi" w:hAnsiTheme="majorHAnsi"/>
          </w:rPr>
          <w:t>4.6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Zabezpečovací zařízení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_Toc133924778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F78C5">
          <w:rPr>
            <w:noProof/>
            <w:webHidden/>
          </w:rPr>
          <w:fldChar w:fldCharType="end"/>
        </w:r>
      </w:hyperlink>
    </w:p>
    <w:p w14:paraId="11A68751" w14:textId="0F71334D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79" w:history="1">
        <w:r w:rsidR="001F78C5" w:rsidRPr="0051566B">
          <w:rPr>
            <w:rStyle w:val="Hypertextovodkaz"/>
            <w:rFonts w:asciiTheme="majorHAnsi" w:hAnsiTheme="majorHAnsi"/>
          </w:rPr>
          <w:t>4.7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Sdělovací zařízení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_Toc133924779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F78C5">
          <w:rPr>
            <w:noProof/>
            <w:webHidden/>
          </w:rPr>
          <w:fldChar w:fldCharType="end"/>
        </w:r>
      </w:hyperlink>
    </w:p>
    <w:p w14:paraId="3CA1F71B" w14:textId="50643877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80" w:history="1">
        <w:r w:rsidR="001F78C5" w:rsidRPr="0051566B">
          <w:rPr>
            <w:rStyle w:val="Hypertextovodkaz"/>
            <w:rFonts w:asciiTheme="majorHAnsi" w:hAnsiTheme="majorHAnsi"/>
          </w:rPr>
          <w:t>4.8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Silnoproudá technologie včetně DŘT, trakční a energetická zařízení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_Toc133924780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F78C5">
          <w:rPr>
            <w:noProof/>
            <w:webHidden/>
          </w:rPr>
          <w:fldChar w:fldCharType="end"/>
        </w:r>
      </w:hyperlink>
    </w:p>
    <w:p w14:paraId="2C91A7FE" w14:textId="6CDBC73A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81" w:history="1">
        <w:r w:rsidR="001F78C5" w:rsidRPr="0051566B">
          <w:rPr>
            <w:rStyle w:val="Hypertextovodkaz"/>
            <w:rFonts w:asciiTheme="majorHAnsi" w:hAnsiTheme="majorHAnsi"/>
          </w:rPr>
          <w:t>4.9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Ostatní technologická zařízení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_Toc133924781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F78C5">
          <w:rPr>
            <w:noProof/>
            <w:webHidden/>
          </w:rPr>
          <w:fldChar w:fldCharType="end"/>
        </w:r>
      </w:hyperlink>
    </w:p>
    <w:p w14:paraId="6AE6854D" w14:textId="1B251BAA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82" w:history="1">
        <w:r w:rsidR="001F78C5" w:rsidRPr="0051566B">
          <w:rPr>
            <w:rStyle w:val="Hypertextovodkaz"/>
            <w:rFonts w:asciiTheme="majorHAnsi" w:hAnsiTheme="majorHAnsi"/>
          </w:rPr>
          <w:t>4.10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Železniční svršek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_Toc133924782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F78C5">
          <w:rPr>
            <w:noProof/>
            <w:webHidden/>
          </w:rPr>
          <w:fldChar w:fldCharType="end"/>
        </w:r>
      </w:hyperlink>
    </w:p>
    <w:p w14:paraId="2894C67F" w14:textId="0A110517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83" w:history="1">
        <w:r w:rsidR="001F78C5" w:rsidRPr="0051566B">
          <w:rPr>
            <w:rStyle w:val="Hypertextovodkaz"/>
            <w:rFonts w:asciiTheme="majorHAnsi" w:hAnsiTheme="majorHAnsi"/>
          </w:rPr>
          <w:t>4.11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Železniční spodek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_Toc133924783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F78C5">
          <w:rPr>
            <w:noProof/>
            <w:webHidden/>
          </w:rPr>
          <w:fldChar w:fldCharType="end"/>
        </w:r>
      </w:hyperlink>
    </w:p>
    <w:p w14:paraId="6E8FC2C9" w14:textId="0BE8B0EA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84" w:history="1">
        <w:r w:rsidR="001F78C5" w:rsidRPr="0051566B">
          <w:rPr>
            <w:rStyle w:val="Hypertextovodkaz"/>
            <w:rFonts w:asciiTheme="majorHAnsi" w:hAnsiTheme="majorHAnsi"/>
          </w:rPr>
          <w:t>4.12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Nástupiště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_Toc133924784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F78C5">
          <w:rPr>
            <w:noProof/>
            <w:webHidden/>
          </w:rPr>
          <w:fldChar w:fldCharType="end"/>
        </w:r>
      </w:hyperlink>
    </w:p>
    <w:p w14:paraId="1C309242" w14:textId="23BD2E86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85" w:history="1">
        <w:r w:rsidR="001F78C5" w:rsidRPr="0051566B">
          <w:rPr>
            <w:rStyle w:val="Hypertextovodkaz"/>
            <w:rFonts w:asciiTheme="majorHAnsi" w:hAnsiTheme="majorHAnsi"/>
          </w:rPr>
          <w:t>4.13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Železniční přejezdy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_Toc133924785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F78C5">
          <w:rPr>
            <w:noProof/>
            <w:webHidden/>
          </w:rPr>
          <w:fldChar w:fldCharType="end"/>
        </w:r>
      </w:hyperlink>
    </w:p>
    <w:p w14:paraId="0E679D8F" w14:textId="62097A7E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86" w:history="1">
        <w:r w:rsidR="001F78C5" w:rsidRPr="0051566B">
          <w:rPr>
            <w:rStyle w:val="Hypertextovodkaz"/>
            <w:rFonts w:asciiTheme="majorHAnsi" w:hAnsiTheme="majorHAnsi"/>
          </w:rPr>
          <w:t>4.14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Mosty, propustky a zdi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_Toc133924786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F78C5">
          <w:rPr>
            <w:noProof/>
            <w:webHidden/>
          </w:rPr>
          <w:fldChar w:fldCharType="end"/>
        </w:r>
      </w:hyperlink>
    </w:p>
    <w:p w14:paraId="3814378A" w14:textId="7EA1E39C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87" w:history="1">
        <w:r w:rsidR="001F78C5" w:rsidRPr="0051566B">
          <w:rPr>
            <w:rStyle w:val="Hypertextovodkaz"/>
            <w:rFonts w:asciiTheme="majorHAnsi" w:hAnsiTheme="majorHAnsi"/>
          </w:rPr>
          <w:t>4.15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Ostatní inženýrské objekty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_Toc133924787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F78C5">
          <w:rPr>
            <w:noProof/>
            <w:webHidden/>
          </w:rPr>
          <w:fldChar w:fldCharType="end"/>
        </w:r>
      </w:hyperlink>
    </w:p>
    <w:p w14:paraId="7AA372A2" w14:textId="73E2A5B6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88" w:history="1">
        <w:r w:rsidR="001F78C5" w:rsidRPr="0051566B">
          <w:rPr>
            <w:rStyle w:val="Hypertextovodkaz"/>
            <w:rFonts w:asciiTheme="majorHAnsi" w:hAnsiTheme="majorHAnsi"/>
          </w:rPr>
          <w:t>4.16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Železniční tunely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_Toc133924788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F78C5">
          <w:rPr>
            <w:noProof/>
            <w:webHidden/>
          </w:rPr>
          <w:fldChar w:fldCharType="end"/>
        </w:r>
      </w:hyperlink>
    </w:p>
    <w:p w14:paraId="6B71B852" w14:textId="7E9607D9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89" w:history="1">
        <w:r w:rsidR="001F78C5" w:rsidRPr="0051566B">
          <w:rPr>
            <w:rStyle w:val="Hypertextovodkaz"/>
            <w:rFonts w:asciiTheme="majorHAnsi" w:hAnsiTheme="majorHAnsi"/>
          </w:rPr>
          <w:t>4.17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Pozemní komunikace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_Toc133924789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F78C5">
          <w:rPr>
            <w:noProof/>
            <w:webHidden/>
          </w:rPr>
          <w:fldChar w:fldCharType="end"/>
        </w:r>
      </w:hyperlink>
    </w:p>
    <w:p w14:paraId="04B90B38" w14:textId="6D83996F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90" w:history="1">
        <w:r w:rsidR="001F78C5" w:rsidRPr="0051566B">
          <w:rPr>
            <w:rStyle w:val="Hypertextovodkaz"/>
            <w:rFonts w:asciiTheme="majorHAnsi" w:hAnsiTheme="majorHAnsi"/>
          </w:rPr>
          <w:t>4.18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Kabelovody, kolektory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_Toc133924790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F78C5">
          <w:rPr>
            <w:noProof/>
            <w:webHidden/>
          </w:rPr>
          <w:fldChar w:fldCharType="end"/>
        </w:r>
      </w:hyperlink>
    </w:p>
    <w:p w14:paraId="49F00656" w14:textId="435FB1F0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91" w:history="1">
        <w:r w:rsidR="001F78C5" w:rsidRPr="0051566B">
          <w:rPr>
            <w:rStyle w:val="Hypertextovodkaz"/>
            <w:rFonts w:asciiTheme="majorHAnsi" w:hAnsiTheme="majorHAnsi"/>
          </w:rPr>
          <w:t>4.19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Protihlukové objekty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_Toc133924791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F78C5">
          <w:rPr>
            <w:noProof/>
            <w:webHidden/>
          </w:rPr>
          <w:fldChar w:fldCharType="end"/>
        </w:r>
      </w:hyperlink>
    </w:p>
    <w:p w14:paraId="182FE46A" w14:textId="12C98F61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92" w:history="1">
        <w:r w:rsidR="001F78C5" w:rsidRPr="0051566B">
          <w:rPr>
            <w:rStyle w:val="Hypertextovodkaz"/>
            <w:rFonts w:asciiTheme="majorHAnsi" w:hAnsiTheme="majorHAnsi"/>
          </w:rPr>
          <w:t>4.20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Pozemní stavební objekty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_Toc133924792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F78C5">
          <w:rPr>
            <w:noProof/>
            <w:webHidden/>
          </w:rPr>
          <w:fldChar w:fldCharType="end"/>
        </w:r>
      </w:hyperlink>
    </w:p>
    <w:p w14:paraId="005A81D1" w14:textId="4F82FCFA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93" w:history="1">
        <w:r w:rsidR="001F78C5" w:rsidRPr="0051566B">
          <w:rPr>
            <w:rStyle w:val="Hypertextovodkaz"/>
            <w:rFonts w:asciiTheme="majorHAnsi" w:hAnsiTheme="majorHAnsi"/>
          </w:rPr>
          <w:t>4.21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Trakční a energická zařízení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_Toc133924793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F78C5">
          <w:rPr>
            <w:noProof/>
            <w:webHidden/>
          </w:rPr>
          <w:fldChar w:fldCharType="end"/>
        </w:r>
      </w:hyperlink>
    </w:p>
    <w:p w14:paraId="2B32D118" w14:textId="4595741E" w:rsidR="001F78C5" w:rsidRDefault="00E642C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24794" w:history="1">
        <w:r w:rsidR="001F78C5" w:rsidRPr="0051566B">
          <w:rPr>
            <w:rStyle w:val="Hypertextovodkaz"/>
            <w:rFonts w:asciiTheme="majorHAnsi" w:hAnsiTheme="majorHAnsi"/>
          </w:rPr>
          <w:t>4.22</w:t>
        </w:r>
        <w:r w:rsidR="001F78C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Životní prostředí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_Toc133924794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1F78C5">
          <w:rPr>
            <w:noProof/>
            <w:webHidden/>
          </w:rPr>
          <w:fldChar w:fldCharType="end"/>
        </w:r>
      </w:hyperlink>
    </w:p>
    <w:p w14:paraId="578C58F7" w14:textId="6C6C1C36" w:rsidR="001F78C5" w:rsidRDefault="00E642C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924795" w:history="1">
        <w:r w:rsidR="001F78C5" w:rsidRPr="0051566B">
          <w:rPr>
            <w:rStyle w:val="Hypertextovodkaz"/>
          </w:rPr>
          <w:t>5.</w:t>
        </w:r>
        <w:r w:rsidR="001F78C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ORGANIZACE VÝSTAVBY, VÝLUKY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_Toc133924795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1F78C5">
          <w:rPr>
            <w:noProof/>
            <w:webHidden/>
          </w:rPr>
          <w:fldChar w:fldCharType="end"/>
        </w:r>
      </w:hyperlink>
    </w:p>
    <w:p w14:paraId="3E3DDC63" w14:textId="1614DE6B" w:rsidR="001F78C5" w:rsidRDefault="00E642C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924796" w:history="1">
        <w:r w:rsidR="001F78C5" w:rsidRPr="0051566B">
          <w:rPr>
            <w:rStyle w:val="Hypertextovodkaz"/>
          </w:rPr>
          <w:t>6.</w:t>
        </w:r>
        <w:r w:rsidR="001F78C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SOUVISEJÍCÍ DOKUMENTY A PŘEDPISY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_Toc133924796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1F78C5">
          <w:rPr>
            <w:noProof/>
            <w:webHidden/>
          </w:rPr>
          <w:fldChar w:fldCharType="end"/>
        </w:r>
      </w:hyperlink>
    </w:p>
    <w:p w14:paraId="663CA7F1" w14:textId="41FACBC8" w:rsidR="001F78C5" w:rsidRDefault="00E642C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924797" w:history="1">
        <w:r w:rsidR="001F78C5" w:rsidRPr="0051566B">
          <w:rPr>
            <w:rStyle w:val="Hypertextovodkaz"/>
          </w:rPr>
          <w:t>7.</w:t>
        </w:r>
        <w:r w:rsidR="001F78C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F78C5" w:rsidRPr="0051566B">
          <w:rPr>
            <w:rStyle w:val="Hypertextovodkaz"/>
          </w:rPr>
          <w:t>PŘÍLOHY</w:t>
        </w:r>
        <w:r w:rsidR="001F78C5">
          <w:rPr>
            <w:noProof/>
            <w:webHidden/>
          </w:rPr>
          <w:tab/>
        </w:r>
        <w:r w:rsidR="001F78C5">
          <w:rPr>
            <w:noProof/>
            <w:webHidden/>
          </w:rPr>
          <w:fldChar w:fldCharType="begin"/>
        </w:r>
        <w:r w:rsidR="001F78C5">
          <w:rPr>
            <w:noProof/>
            <w:webHidden/>
          </w:rPr>
          <w:instrText xml:space="preserve"> PAGEREF _Toc133924797 \h </w:instrText>
        </w:r>
        <w:r w:rsidR="001F78C5">
          <w:rPr>
            <w:noProof/>
            <w:webHidden/>
          </w:rPr>
        </w:r>
        <w:r w:rsidR="001F78C5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1F78C5">
          <w:rPr>
            <w:noProof/>
            <w:webHidden/>
          </w:rPr>
          <w:fldChar w:fldCharType="end"/>
        </w:r>
      </w:hyperlink>
    </w:p>
    <w:p w14:paraId="30D8D7FD" w14:textId="4AF5F8F7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3924763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3924764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C567C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C567C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C567C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>oddíly, články a podčlánky</w:t>
      </w:r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33924765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3924766"/>
      <w:r>
        <w:t>Účel a rozsah předmětu Díla</w:t>
      </w:r>
      <w:bookmarkEnd w:id="10"/>
      <w:bookmarkEnd w:id="11"/>
    </w:p>
    <w:p w14:paraId="144B4FC2" w14:textId="564FE096" w:rsidR="00DF7BAA" w:rsidRPr="00A16611" w:rsidRDefault="00DF7BAA" w:rsidP="00DF7BAA">
      <w:pPr>
        <w:pStyle w:val="Text2-1"/>
      </w:pPr>
      <w:r w:rsidRPr="00A16611">
        <w:t xml:space="preserve">Předmětem díla je zhotovení stavby </w:t>
      </w:r>
      <w:r w:rsidR="00C567C4">
        <w:t>„</w:t>
      </w:r>
      <w:r w:rsidR="00C567C4" w:rsidRPr="007D34F7">
        <w:t>Oprava TV v žst. Ostrava hl. n.</w:t>
      </w:r>
      <w:r w:rsidR="00C567C4">
        <w:t xml:space="preserve"> – 2. etapa“</w:t>
      </w:r>
      <w:r w:rsidR="00EC4FA5" w:rsidRPr="00A16611">
        <w:t>,</w:t>
      </w:r>
      <w:r w:rsidRPr="00A16611">
        <w:t xml:space="preserve"> jejímž cílem </w:t>
      </w:r>
      <w:r w:rsidR="00E642C2">
        <w:t>je z</w:t>
      </w:r>
      <w:r w:rsidR="00E642C2" w:rsidRPr="00C222D5">
        <w:t>ajištění bezpečného a plynulého provozu železniční dopravní infrastruktury a minimalizace údržby v následujících letech</w:t>
      </w:r>
      <w:r w:rsidR="00393588" w:rsidRPr="00393588">
        <w:t>.</w:t>
      </w:r>
    </w:p>
    <w:p w14:paraId="29AAB0CD" w14:textId="6E00F715" w:rsidR="00E70AB8" w:rsidRPr="00517E55" w:rsidRDefault="00A16611" w:rsidP="00F52698">
      <w:pPr>
        <w:pStyle w:val="Text2-1"/>
      </w:pPr>
      <w:r w:rsidRPr="00517E55">
        <w:t xml:space="preserve">Rozsah Díla </w:t>
      </w:r>
      <w:r w:rsidR="00C567C4" w:rsidRPr="00D536FA">
        <w:t>„</w:t>
      </w:r>
      <w:r w:rsidR="00C567C4" w:rsidRPr="007D34F7">
        <w:t>Oprava TV v žst. Ostrava hl. n.</w:t>
      </w:r>
      <w:r w:rsidR="00C567C4">
        <w:t xml:space="preserve"> – 2. etapa</w:t>
      </w:r>
      <w:r w:rsidR="00C567C4" w:rsidRPr="00D536FA">
        <w:t>“</w:t>
      </w:r>
      <w:r w:rsidRPr="00517E55">
        <w:t xml:space="preserve"> je </w:t>
      </w:r>
      <w:r w:rsidR="00C567C4" w:rsidRPr="00C567C4">
        <w:t xml:space="preserve">provedení </w:t>
      </w:r>
      <w:r w:rsidR="00E642C2">
        <w:t>o</w:t>
      </w:r>
      <w:r w:rsidR="00E642C2" w:rsidRPr="00393588">
        <w:t>pravné práce v ŽST Ostrava hl. n. spo</w:t>
      </w:r>
      <w:r w:rsidR="00E642C2">
        <w:t xml:space="preserve">jené s </w:t>
      </w:r>
      <w:r w:rsidR="00E642C2" w:rsidRPr="00393588">
        <w:t>výměn</w:t>
      </w:r>
      <w:r w:rsidR="00E642C2">
        <w:t>ou</w:t>
      </w:r>
      <w:r w:rsidR="00E642C2" w:rsidRPr="00393588">
        <w:t xml:space="preserve"> železných lan za kotevní táhl</w:t>
      </w:r>
      <w:r w:rsidR="00E642C2">
        <w:t>a</w:t>
      </w:r>
      <w:r w:rsidR="00E642C2" w:rsidRPr="00393588">
        <w:t xml:space="preserve"> v kotveních pevných bodů nosných lan,</w:t>
      </w:r>
      <w:r w:rsidR="00E642C2">
        <w:t xml:space="preserve"> šikmých izolovaných</w:t>
      </w:r>
      <w:r w:rsidR="00E642C2" w:rsidRPr="00393588">
        <w:t xml:space="preserve"> konzol TV, odpojovačů</w:t>
      </w:r>
      <w:r w:rsidR="00E642C2">
        <w:t xml:space="preserve"> včetně</w:t>
      </w:r>
      <w:r w:rsidR="00E642C2" w:rsidRPr="00393588">
        <w:t xml:space="preserve"> pohonů a lan napájecího vedení v elektrických děleních v ŽST Ostrava hl. n., </w:t>
      </w:r>
      <w:r w:rsidR="00E642C2">
        <w:t xml:space="preserve">dále </w:t>
      </w:r>
      <w:r w:rsidR="00E642C2" w:rsidRPr="00393588">
        <w:t>úpravy výšek sestavy a přeregulování trakčního vedení dotčené výměnou konzol, výměna nevyhovujících trakčních podpěr a dalších souvisejících částí trakčního vedení, včetně dalších návazností</w:t>
      </w:r>
      <w:r w:rsidR="00C567C4" w:rsidRPr="00C567C4">
        <w:t>.</w:t>
      </w:r>
    </w:p>
    <w:p w14:paraId="7959D86F" w14:textId="71FD92F6" w:rsidR="00CE2A6B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27FBE493" w14:textId="6CB16E6F" w:rsidR="00CE2A6B" w:rsidRPr="00C567C4" w:rsidRDefault="00CE2A6B" w:rsidP="00CE2A6B">
      <w:pPr>
        <w:pStyle w:val="Text2-1"/>
        <w:numPr>
          <w:ilvl w:val="0"/>
          <w:numId w:val="0"/>
        </w:numPr>
        <w:ind w:left="737"/>
      </w:pPr>
      <w:r w:rsidRPr="00C567C4">
        <w:t>SO</w:t>
      </w:r>
      <w:r w:rsidR="00C567C4">
        <w:t xml:space="preserve"> 01</w:t>
      </w:r>
      <w:r w:rsidR="0077668E">
        <w:t xml:space="preserve"> </w:t>
      </w:r>
      <w:r w:rsidR="0077668E" w:rsidRPr="0077668E">
        <w:t>Oprava TV na 101. SK</w:t>
      </w:r>
    </w:p>
    <w:p w14:paraId="505EF213" w14:textId="3F1B1211" w:rsidR="00CE2A6B" w:rsidRPr="00C567C4" w:rsidRDefault="00CE2A6B" w:rsidP="00CE2A6B">
      <w:pPr>
        <w:pStyle w:val="Text2-1"/>
        <w:numPr>
          <w:ilvl w:val="0"/>
          <w:numId w:val="0"/>
        </w:numPr>
        <w:ind w:left="737"/>
      </w:pPr>
      <w:r w:rsidRPr="00C567C4">
        <w:t>SO</w:t>
      </w:r>
      <w:r w:rsidR="00C567C4">
        <w:t xml:space="preserve"> 02</w:t>
      </w:r>
      <w:r w:rsidR="0077668E">
        <w:t xml:space="preserve"> </w:t>
      </w:r>
      <w:r w:rsidR="0077668E" w:rsidRPr="0077668E">
        <w:t>ŽST Ostrava hl.n.</w:t>
      </w:r>
      <w:r w:rsidR="0077668E">
        <w:t>, pravé nádraží</w:t>
      </w:r>
    </w:p>
    <w:p w14:paraId="06FEE6F8" w14:textId="277906E0" w:rsidR="00CE2A6B" w:rsidRPr="00C567C4" w:rsidRDefault="00CE2A6B" w:rsidP="00CE2A6B">
      <w:pPr>
        <w:pStyle w:val="Text2-2"/>
        <w:numPr>
          <w:ilvl w:val="0"/>
          <w:numId w:val="0"/>
        </w:numPr>
        <w:ind w:left="737"/>
      </w:pPr>
      <w:r w:rsidRPr="00C567C4">
        <w:t>SO</w:t>
      </w:r>
      <w:r w:rsidR="00C567C4">
        <w:t xml:space="preserve"> 03</w:t>
      </w:r>
      <w:r w:rsidR="0077668E">
        <w:t xml:space="preserve"> </w:t>
      </w:r>
      <w:r w:rsidR="0077668E" w:rsidRPr="0077668E">
        <w:t>ŽST Ostrava hl.n.</w:t>
      </w:r>
      <w:r w:rsidR="0077668E">
        <w:t>, OMH</w:t>
      </w:r>
    </w:p>
    <w:p w14:paraId="3FFBD556" w14:textId="30D94EA7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</w:t>
      </w:r>
      <w:r w:rsidR="00A50B03">
        <w:t>s</w:t>
      </w:r>
      <w:r w:rsidR="00EC02A5">
        <w:t>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3924767"/>
      <w:r>
        <w:t>Umístění stavby</w:t>
      </w:r>
      <w:bookmarkEnd w:id="12"/>
      <w:bookmarkEnd w:id="13"/>
    </w:p>
    <w:p w14:paraId="4DFE4759" w14:textId="2F2598F1" w:rsidR="006972D4" w:rsidRDefault="00DF7BAA" w:rsidP="005A6C0C">
      <w:pPr>
        <w:pStyle w:val="Text2-1"/>
      </w:pPr>
      <w:r>
        <w:t xml:space="preserve">Stavba bude probíhat na trati </w:t>
      </w:r>
      <w:r w:rsidR="00C567C4" w:rsidRPr="00202819">
        <w:rPr>
          <w:rFonts w:cs="Arial"/>
        </w:rPr>
        <w:t>Bohumín – Přerov</w:t>
      </w:r>
    </w:p>
    <w:p w14:paraId="46BB6011" w14:textId="5CBBEC01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Kraj</w:t>
      </w:r>
      <w:r w:rsidR="00C567C4">
        <w:t xml:space="preserve">: </w:t>
      </w:r>
      <w:r w:rsidR="00C567C4" w:rsidRPr="00202819">
        <w:rPr>
          <w:rFonts w:cs="Calibri"/>
          <w:szCs w:val="20"/>
        </w:rPr>
        <w:t>Moravskoslezský</w:t>
      </w:r>
    </w:p>
    <w:p w14:paraId="50C118F7" w14:textId="5C6BD2E3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Okres: </w:t>
      </w:r>
      <w:r w:rsidR="00C567C4" w:rsidRPr="00C567C4">
        <w:t>Ostrava</w:t>
      </w:r>
    </w:p>
    <w:p w14:paraId="2BC5441F" w14:textId="2F6926B7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Obec:</w:t>
      </w:r>
      <w:r w:rsidR="0077668E" w:rsidRPr="0077668E">
        <w:t xml:space="preserve"> Ostrava – Mariánské hory</w:t>
      </w:r>
    </w:p>
    <w:p w14:paraId="03957CE5" w14:textId="5CD1A9C1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77668E">
        <w:t>1891MI, 1891ML, 1891M7, 1891MH</w:t>
      </w:r>
    </w:p>
    <w:p w14:paraId="09F5040D" w14:textId="4D93F089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281137">
        <w:t xml:space="preserve">Přívoz, </w:t>
      </w:r>
      <w:r w:rsidR="004C6B9A">
        <w:t>Mariánské Hory</w:t>
      </w:r>
      <w:r w:rsidR="00281137">
        <w:t>, Nová Ves u Ostravy</w:t>
      </w:r>
    </w:p>
    <w:p w14:paraId="691293AA" w14:textId="455DD183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P.č. dotčeného pozemku: </w:t>
      </w:r>
      <w:r w:rsidR="00281137">
        <w:t xml:space="preserve">450/1; </w:t>
      </w:r>
      <w:r w:rsidR="004C6B9A" w:rsidRPr="004C6B9A">
        <w:t>736/2</w:t>
      </w:r>
      <w:r w:rsidR="00281137">
        <w:t>; 146/1; 146/7</w:t>
      </w:r>
    </w:p>
    <w:p w14:paraId="4B38DE9B" w14:textId="55D6855C" w:rsidR="00517E55" w:rsidRPr="00517E55" w:rsidRDefault="00517E55" w:rsidP="00517E55">
      <w:pPr>
        <w:pStyle w:val="Text2-1"/>
        <w:numPr>
          <w:ilvl w:val="0"/>
          <w:numId w:val="0"/>
        </w:numPr>
        <w:ind w:firstLine="709"/>
        <w:rPr>
          <w:i/>
          <w:color w:val="00B0F0"/>
        </w:rPr>
      </w:pPr>
      <w:r w:rsidRPr="00752A93">
        <w:t>Bližší popis:</w:t>
      </w:r>
      <w:r w:rsidR="00752A93" w:rsidRPr="00752A93">
        <w:t xml:space="preserve"> Ostrava hl.n., pravé nádraží a OMH</w:t>
      </w:r>
      <w:r>
        <w:t xml:space="preserve"> </w:t>
      </w:r>
    </w:p>
    <w:p w14:paraId="2F0403DD" w14:textId="10B15A79" w:rsidR="00DF7BAA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Zařazení tratě: </w:t>
      </w:r>
      <w:r w:rsidR="00752A93" w:rsidRPr="00752A93">
        <w:t>TEN-T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3924768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33924769"/>
      <w:r>
        <w:t>Projektová dokumentace</w:t>
      </w:r>
      <w:bookmarkEnd w:id="16"/>
      <w:bookmarkEnd w:id="17"/>
    </w:p>
    <w:p w14:paraId="2DFE1520" w14:textId="08546CA3" w:rsidR="00E642C2" w:rsidRDefault="00615BEC" w:rsidP="00E642C2">
      <w:pPr>
        <w:pStyle w:val="Text2-1"/>
      </w:pPr>
      <w:r>
        <w:t>Projektová dokumentace „</w:t>
      </w:r>
      <w:r w:rsidR="0077668E" w:rsidRPr="0077668E">
        <w:t>PD - Oprava TV v ŽST Ostrava hl. n.“</w:t>
      </w:r>
      <w:r w:rsidR="00E642C2">
        <w:t xml:space="preserve"> – týká se SO 01, </w:t>
      </w:r>
      <w:r>
        <w:t xml:space="preserve"> zpracovatel </w:t>
      </w:r>
      <w:r w:rsidR="00ED370D">
        <w:t>SUDOP BRNO</w:t>
      </w:r>
      <w:r w:rsidR="00ED370D" w:rsidRPr="00E851D5">
        <w:t>,</w:t>
      </w:r>
      <w:r w:rsidR="00ED370D">
        <w:t xml:space="preserve"> spol. s r.o.</w:t>
      </w:r>
      <w:r>
        <w:t xml:space="preserve">, datum </w:t>
      </w:r>
      <w:r w:rsidR="00ED370D">
        <w:t>03/2022</w:t>
      </w:r>
      <w:r w:rsidR="00860F4E">
        <w:t>, stupeň PD</w:t>
      </w:r>
      <w:r w:rsidR="00AF6AF8">
        <w:t>:</w:t>
      </w:r>
      <w:r w:rsidR="00860F4E">
        <w:t xml:space="preserve"> </w:t>
      </w:r>
      <w:r w:rsidR="00AF6AF8" w:rsidRPr="00AF6AF8">
        <w:t>DPS</w:t>
      </w:r>
      <w:r w:rsidR="00E642C2">
        <w:t>.</w:t>
      </w:r>
    </w:p>
    <w:p w14:paraId="7153DAFA" w14:textId="7B514C37" w:rsidR="00615BEC" w:rsidRPr="00AF6AF8" w:rsidRDefault="00E642C2" w:rsidP="00E642C2">
      <w:pPr>
        <w:pStyle w:val="Text2-1"/>
        <w:numPr>
          <w:ilvl w:val="0"/>
          <w:numId w:val="0"/>
        </w:numPr>
        <w:ind w:left="737"/>
      </w:pPr>
      <w:r>
        <w:t>Projektová dokumentace „</w:t>
      </w:r>
      <w:r w:rsidRPr="0077668E">
        <w:t>PD - Oprava TV v ŽST Ostrava hl. n.“</w:t>
      </w:r>
      <w:r>
        <w:t xml:space="preserve"> – týká se SO 02, SO 03, </w:t>
      </w:r>
      <w:r w:rsidR="00D52FE7">
        <w:t xml:space="preserve"> </w:t>
      </w:r>
      <w:r>
        <w:t>zpracovatel</w:t>
      </w:r>
      <w:r w:rsidR="00D52FE7">
        <w:t xml:space="preserve"> EXprojekt s.r.o., datum 10/2020, stupeň PD: </w:t>
      </w:r>
      <w:r w:rsidR="00D52FE7" w:rsidRPr="00AF6AF8">
        <w:t>DPS</w:t>
      </w:r>
      <w:r w:rsidR="00AF6AF8" w:rsidRPr="00AF6AF8">
        <w:t>.</w:t>
      </w:r>
    </w:p>
    <w:p w14:paraId="02BE1DF7" w14:textId="73B74400" w:rsidR="00615BEC" w:rsidRDefault="00ED370D" w:rsidP="0002642A">
      <w:pPr>
        <w:pStyle w:val="Text2-1"/>
      </w:pPr>
      <w:r>
        <w:t>Neobsazeno</w:t>
      </w:r>
      <w:r w:rsidR="00E642C2">
        <w:t>.</w:t>
      </w:r>
      <w:r w:rsidR="00860F4E">
        <w:t xml:space="preserve"> </w:t>
      </w:r>
      <w:bookmarkStart w:id="18" w:name="_Hlk121215263"/>
    </w:p>
    <w:p w14:paraId="52904154" w14:textId="77777777" w:rsidR="00DF7BAA" w:rsidRPr="00860F4E" w:rsidRDefault="00DF7BAA" w:rsidP="00DF7BAA">
      <w:pPr>
        <w:pStyle w:val="Nadpis2-2"/>
      </w:pPr>
      <w:bookmarkStart w:id="19" w:name="_Toc6410434"/>
      <w:bookmarkStart w:id="20" w:name="_Toc133924770"/>
      <w:bookmarkEnd w:id="18"/>
      <w:r w:rsidRPr="00860F4E">
        <w:t>Související dokumentace</w:t>
      </w:r>
      <w:bookmarkEnd w:id="19"/>
      <w:bookmarkEnd w:id="20"/>
    </w:p>
    <w:p w14:paraId="7C30FDBC" w14:textId="448A5D1B" w:rsidR="00FC6B75" w:rsidRDefault="00ED370D" w:rsidP="00615BEC">
      <w:pPr>
        <w:pStyle w:val="Text2-1"/>
      </w:pPr>
      <w:r>
        <w:t>Neobsazeno</w:t>
      </w:r>
      <w:r w:rsidR="00E642C2">
        <w:t>.</w:t>
      </w:r>
      <w:r w:rsidR="00FC6B75">
        <w:t xml:space="preserve"> </w:t>
      </w:r>
    </w:p>
    <w:p w14:paraId="241A176F" w14:textId="0BE56F93" w:rsidR="008170FD" w:rsidRDefault="008170FD" w:rsidP="008170FD">
      <w:pPr>
        <w:pStyle w:val="Text2-1"/>
      </w:pPr>
      <w:r>
        <w:t xml:space="preserve">Stavba nepodléhá stavebnímu či jinému řízení. </w:t>
      </w:r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33924771"/>
      <w:r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</w:t>
      </w:r>
      <w:r>
        <w:lastRenderedPageBreak/>
        <w:t xml:space="preserve">nebo ji mohou ovlivnit. Součástí plnění Díla je i zajištění koordinace při realizaci prací, poskytování a rozsahu výluk, přidělení prostorů pro staveniště v jednotlivých žst. apod. </w:t>
      </w:r>
    </w:p>
    <w:p w14:paraId="76BB2726" w14:textId="77777777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33924772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33924773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V čl. 1.1.2 TKP, odst. 1 se u odrážky „Projektová dokumentace (dále jen „Dokumentace“) …“,vypouští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>se ruší.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>Čl. 1.8.2 TKP, odst. 7 se ruší.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lastRenderedPageBreak/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>Čl. 1.9.2 TKP, odst. 7 se ruší.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>Čl. 1.9.5.1 TKP, odst. 3 se ruší.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4" w:name="_Hlk115869021"/>
      <w:r w:rsidRPr="00C2573F">
        <w:t>„…</w:t>
      </w:r>
      <w:bookmarkEnd w:id="34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7C84362D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t>Čl. 1.11.5.1 TKP, odst. 4 se ruší.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>Čl. 1.11.5.1 TKP, odst. 5 se ruší.</w:t>
      </w:r>
    </w:p>
    <w:p w14:paraId="34C5FAAF" w14:textId="77777777" w:rsidR="004C1240" w:rsidRPr="00C314BB" w:rsidRDefault="004C1240" w:rsidP="007345FE">
      <w:pPr>
        <w:pStyle w:val="Text2-2"/>
        <w:ind w:left="1701" w:hanging="992"/>
      </w:pPr>
      <w:r w:rsidRPr="00C314BB">
        <w:t>ČL 1.11.5.1 TKP, odst. 6 se mění takto:</w:t>
      </w:r>
    </w:p>
    <w:p w14:paraId="2A2ECA97" w14:textId="77777777" w:rsidR="004C1240" w:rsidRPr="00C314BB" w:rsidRDefault="004C1240" w:rsidP="00DE3429">
      <w:pPr>
        <w:pStyle w:val="Text2-2"/>
        <w:numPr>
          <w:ilvl w:val="0"/>
          <w:numId w:val="0"/>
        </w:numPr>
        <w:ind w:left="1701"/>
      </w:pPr>
      <w:r w:rsidRPr="00C314BB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C314BB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C314BB">
        <w:lastRenderedPageBreak/>
        <w:t>kompletní dokumentace stavby v otevřené formě</w:t>
      </w:r>
    </w:p>
    <w:p w14:paraId="19A3DA3F" w14:textId="7E66C78D" w:rsidR="004C1240" w:rsidRPr="00C314BB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C314BB">
        <w:t>kompletní dokumentace stavby v uzavřené formě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3E9CE66C" w:rsidR="00735F5B" w:rsidRPr="008D1303" w:rsidRDefault="00735F5B" w:rsidP="007345FE">
      <w:pPr>
        <w:pStyle w:val="Text2-2"/>
        <w:ind w:left="1701" w:hanging="992"/>
      </w:pPr>
      <w:r w:rsidRPr="00A50B03">
        <w:t>Objednatel se zavazuje zajistit Zhotoviteli právo užívání Staveniště, včetně železniční dopravní cesty, v době, kdy je toho třeba, aby mohl Zhotovitel Dílo</w:t>
      </w:r>
      <w:r>
        <w:t xml:space="preserve">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133ABEAF" w14:textId="2C04EEC6" w:rsidR="00AD75BB" w:rsidRPr="00A50B03" w:rsidRDefault="00D21E77" w:rsidP="00A50B03">
      <w:pPr>
        <w:pStyle w:val="Text2-2"/>
        <w:ind w:left="1701" w:hanging="992"/>
      </w:pPr>
      <w:r w:rsidRPr="00A50B03">
        <w:t>P</w:t>
      </w:r>
      <w:r w:rsidR="00735F5B" w:rsidRPr="00A50B03">
        <w:t xml:space="preserve">rovedení </w:t>
      </w:r>
      <w:r w:rsidR="00735F5B" w:rsidRPr="00A50B03">
        <w:rPr>
          <w:b/>
        </w:rPr>
        <w:t xml:space="preserve">kontrolní zkoušky </w:t>
      </w:r>
      <w:r w:rsidR="00735F5B" w:rsidRPr="00A50B03">
        <w:t>zařízení</w:t>
      </w:r>
      <w:r w:rsidRPr="00A50B03">
        <w:t xml:space="preserve"> elektro</w:t>
      </w:r>
      <w:r w:rsidR="00735F5B" w:rsidRPr="00A50B03">
        <w:t xml:space="preserve"> </w:t>
      </w:r>
      <w:bookmarkStart w:id="35" w:name="_Hlk120195602"/>
      <w:r w:rsidR="00735F5B" w:rsidRPr="00A50B03">
        <w:t xml:space="preserve">(trakčního vedení, napájecí a spínací stanice, distribuční transformovny, EPZ) </w:t>
      </w:r>
      <w:bookmarkEnd w:id="35"/>
      <w:r w:rsidR="00735F5B" w:rsidRPr="00A50B03">
        <w:rPr>
          <w:b/>
        </w:rPr>
        <w:t>vyžaduje Objednatel v širším rozsahu, než je uvedeno v příslušných TKP.</w:t>
      </w:r>
      <w:r w:rsidR="00735F5B" w:rsidRPr="00A50B03">
        <w:t xml:space="preserve"> Veškeré doklady o měřeních a zkouškách bude Zhotovitel Objednateli předkládat vždy včetně vyhodnocení zjištěných parametrů.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lastRenderedPageBreak/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 xml:space="preserve">budou zapracované veškeré změny a dodatky, jak ve výkresové, tak v textové části. </w:t>
      </w:r>
      <w:r w:rsidRPr="008C4EA5">
        <w:lastRenderedPageBreak/>
        <w:t>Součástí dokumentace dle skutečného stavu provedení kromě jiného budou informace o použití RFID markerů k lokalizaci podzemních inženýrských sítí v majetku SŽ.</w:t>
      </w:r>
    </w:p>
    <w:p w14:paraId="04652063" w14:textId="2323273F" w:rsidR="000C3375" w:rsidRDefault="000C3375" w:rsidP="007345FE">
      <w:pPr>
        <w:pStyle w:val="Text2-2"/>
        <w:ind w:left="1701" w:hanging="992"/>
      </w:pPr>
      <w:r w:rsidRPr="008C4EA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6A5C98A4" w14:textId="77777777" w:rsidR="001F78C5" w:rsidRPr="001F78C5" w:rsidRDefault="001F78C5" w:rsidP="001F78C5">
      <w:pPr>
        <w:pStyle w:val="Text2-2"/>
        <w:ind w:left="1701" w:hanging="992"/>
      </w:pPr>
      <w:r w:rsidRPr="001F78C5">
        <w:rPr>
          <w:b/>
        </w:rPr>
        <w:t>Souborné zpracování geodetické části DSPS</w:t>
      </w:r>
      <w:r w:rsidRPr="001F78C5">
        <w:t xml:space="preserve"> bude předáno Objednateli v listinné a elektronické podobě v tomto členění:</w:t>
      </w:r>
    </w:p>
    <w:p w14:paraId="7D58C170" w14:textId="77777777" w:rsidR="001F78C5" w:rsidRPr="001F78C5" w:rsidRDefault="001F78C5" w:rsidP="001F78C5">
      <w:pPr>
        <w:pStyle w:val="Text2-2"/>
        <w:numPr>
          <w:ilvl w:val="4"/>
          <w:numId w:val="6"/>
        </w:numPr>
        <w:ind w:left="1701" w:hanging="992"/>
      </w:pPr>
      <w:r w:rsidRPr="001F78C5">
        <w:t>Technická zpráva a Předávací protokol (ve formátu *.pdf),</w:t>
      </w:r>
    </w:p>
    <w:p w14:paraId="5101DB2D" w14:textId="77777777" w:rsidR="001F78C5" w:rsidRPr="001F78C5" w:rsidRDefault="001F78C5" w:rsidP="001F78C5">
      <w:pPr>
        <w:pStyle w:val="Odstavecseseznamem"/>
        <w:numPr>
          <w:ilvl w:val="4"/>
          <w:numId w:val="6"/>
        </w:numPr>
        <w:ind w:left="1701" w:hanging="992"/>
        <w:jc w:val="both"/>
        <w:rPr>
          <w:sz w:val="18"/>
          <w:szCs w:val="18"/>
        </w:rPr>
      </w:pPr>
      <w:r w:rsidRPr="001F78C5">
        <w:rPr>
          <w:sz w:val="18"/>
          <w:szCs w:val="18"/>
        </w:rPr>
        <w:t>Přehled kladu mapových listů JŽM a bodového pole v M 1:10000 formát *.dgn a *.pdf),</w:t>
      </w:r>
    </w:p>
    <w:p w14:paraId="4F421FFE" w14:textId="77777777" w:rsidR="001F78C5" w:rsidRPr="001F78C5" w:rsidRDefault="001F78C5" w:rsidP="001F78C5">
      <w:pPr>
        <w:pStyle w:val="Odstavecseseznamem"/>
        <w:numPr>
          <w:ilvl w:val="4"/>
          <w:numId w:val="6"/>
        </w:numPr>
        <w:ind w:left="1701" w:hanging="992"/>
        <w:jc w:val="both"/>
        <w:rPr>
          <w:sz w:val="18"/>
          <w:szCs w:val="18"/>
        </w:rPr>
      </w:pPr>
      <w:r w:rsidRPr="001F78C5">
        <w:rPr>
          <w:sz w:val="18"/>
          <w:szCs w:val="18"/>
        </w:rPr>
        <w:t>Elaborát bodového pole:</w:t>
      </w:r>
    </w:p>
    <w:p w14:paraId="36D23A87" w14:textId="77777777" w:rsidR="001F78C5" w:rsidRPr="001F78C5" w:rsidRDefault="001F78C5" w:rsidP="001F78C5">
      <w:pPr>
        <w:pStyle w:val="Text2-2"/>
        <w:numPr>
          <w:ilvl w:val="5"/>
          <w:numId w:val="6"/>
        </w:numPr>
        <w:ind w:firstLine="142"/>
      </w:pPr>
      <w:r w:rsidRPr="001F78C5">
        <w:t>dokumentace po stavbě předaného ŽBP do správy SŽG, zřízeného v souladu Metodickým pokynem SŽDC M20/MP007 Železniční bodové pole (způsob stabilizace, měření, zpracování, obsah dokumentace),</w:t>
      </w:r>
    </w:p>
    <w:p w14:paraId="3A1C0C0F" w14:textId="77777777" w:rsidR="001F78C5" w:rsidRPr="001F78C5" w:rsidRDefault="001F78C5" w:rsidP="001F78C5">
      <w:pPr>
        <w:pStyle w:val="Odstavecseseznamem"/>
        <w:numPr>
          <w:ilvl w:val="5"/>
          <w:numId w:val="6"/>
        </w:numPr>
        <w:ind w:firstLine="142"/>
        <w:jc w:val="both"/>
        <w:rPr>
          <w:sz w:val="18"/>
          <w:szCs w:val="18"/>
        </w:rPr>
      </w:pPr>
      <w:r w:rsidRPr="001F78C5">
        <w:rPr>
          <w:sz w:val="18"/>
          <w:szCs w:val="18"/>
        </w:rPr>
        <w:t>dokumentaci o vývoji vytyčovací sítě (seznam souřadnic a výšek bodů, geodetické údaje o bodech)</w:t>
      </w:r>
    </w:p>
    <w:p w14:paraId="61076C12" w14:textId="77777777" w:rsidR="001F78C5" w:rsidRPr="001F78C5" w:rsidRDefault="001F78C5" w:rsidP="001F78C5">
      <w:pPr>
        <w:pStyle w:val="Text2-2"/>
        <w:numPr>
          <w:ilvl w:val="4"/>
          <w:numId w:val="6"/>
        </w:numPr>
        <w:ind w:left="1701" w:hanging="992"/>
      </w:pPr>
      <w:r w:rsidRPr="001F78C5">
        <w:t>Seznamy souřadnic podrobných bodů (ve formátu *.txt):</w:t>
      </w:r>
    </w:p>
    <w:p w14:paraId="74C9D975" w14:textId="77777777" w:rsidR="001F78C5" w:rsidRPr="001F78C5" w:rsidRDefault="001F78C5" w:rsidP="001F78C5">
      <w:pPr>
        <w:pStyle w:val="Text2-2"/>
        <w:numPr>
          <w:ilvl w:val="5"/>
          <w:numId w:val="6"/>
        </w:numPr>
        <w:ind w:firstLine="142"/>
      </w:pPr>
      <w:r w:rsidRPr="001F78C5">
        <w:t>Seznam souřadnic, výšek a charakteristik bodů (třída přesnosti, popis bodu, datum zaměření, dodavatel zaměření) k výkresu geodetického zaměření skutečného provedení stavby, který bude odpovídat Metodickému pokynu SŽ M20/MP010 Účelová železniční mapa velkého měřítka.</w:t>
      </w:r>
    </w:p>
    <w:p w14:paraId="7EA8656C" w14:textId="77777777" w:rsidR="001F78C5" w:rsidRPr="001F78C5" w:rsidRDefault="001F78C5" w:rsidP="001F78C5">
      <w:pPr>
        <w:pStyle w:val="Text2-2"/>
        <w:numPr>
          <w:ilvl w:val="5"/>
          <w:numId w:val="6"/>
        </w:numPr>
        <w:ind w:firstLine="142"/>
      </w:pPr>
      <w:r w:rsidRPr="001F78C5">
        <w:t>Seznam (seznamy) souřadnic výšek a charakteristik bodů k výkresu (výkresům) editovaného mapového podkladu s vymazáním neplatných prvků, který bude odpovídat předpisu SŽ M20/MP010 příloha C,</w:t>
      </w:r>
    </w:p>
    <w:p w14:paraId="1D47CD42" w14:textId="77777777" w:rsidR="001F78C5" w:rsidRPr="001F78C5" w:rsidRDefault="001F78C5" w:rsidP="001F78C5">
      <w:pPr>
        <w:pStyle w:val="Text2-2"/>
        <w:numPr>
          <w:ilvl w:val="5"/>
          <w:numId w:val="6"/>
        </w:numPr>
        <w:ind w:firstLine="142"/>
      </w:pPr>
      <w:r w:rsidRPr="001F78C5">
        <w:t>Seznam souřadnic bodů ŽBP nebo dalších výchozích bodů použitých pro zaměření skutečného provedení stavby.</w:t>
      </w:r>
    </w:p>
    <w:p w14:paraId="669A1B8A" w14:textId="77777777" w:rsidR="001F78C5" w:rsidRPr="001F78C5" w:rsidRDefault="001F78C5" w:rsidP="001F78C5">
      <w:pPr>
        <w:pStyle w:val="Text2-2"/>
        <w:numPr>
          <w:ilvl w:val="4"/>
          <w:numId w:val="6"/>
        </w:numPr>
        <w:ind w:left="1701" w:hanging="992"/>
      </w:pPr>
      <w:r w:rsidRPr="001F78C5">
        <w:t>Výkresové soubory (ve formátu *.dgn). Název souboru musí začínat „DSPS_PVS_, KN_, NH_, PS_ nebo SO_“:</w:t>
      </w:r>
    </w:p>
    <w:p w14:paraId="411F70AC" w14:textId="77777777" w:rsidR="001F78C5" w:rsidRPr="001F78C5" w:rsidRDefault="001F78C5" w:rsidP="001F78C5">
      <w:pPr>
        <w:pStyle w:val="Text2-2"/>
        <w:numPr>
          <w:ilvl w:val="5"/>
          <w:numId w:val="6"/>
        </w:numPr>
        <w:ind w:firstLine="142"/>
      </w:pPr>
      <w:r w:rsidRPr="001F78C5">
        <w:t>Výkres geodetického zaměření skutečného provedení všech definitivních PS a SO doplněný o štítky a soubor „identifikace.csv“, který bude obsahovat seznam těchto PS a SO,</w:t>
      </w:r>
    </w:p>
    <w:p w14:paraId="6E3253C5" w14:textId="77777777" w:rsidR="001F78C5" w:rsidRPr="001F78C5" w:rsidRDefault="001F78C5" w:rsidP="001F78C5">
      <w:pPr>
        <w:pStyle w:val="Text2-2"/>
        <w:numPr>
          <w:ilvl w:val="5"/>
          <w:numId w:val="6"/>
        </w:numPr>
        <w:ind w:firstLine="142"/>
      </w:pPr>
      <w:r w:rsidRPr="001F78C5">
        <w:t xml:space="preserve">Výkres nebo výkresy v M 1:1000 editovaného mapového podkladu s vymazáním neplatných prvků, který bude odpovídat předpisu SŽ M20/MP010, příloha C. </w:t>
      </w:r>
    </w:p>
    <w:p w14:paraId="1BC48BE1" w14:textId="77777777" w:rsidR="001F78C5" w:rsidRPr="001F78C5" w:rsidRDefault="001F78C5" w:rsidP="001F78C5">
      <w:pPr>
        <w:pStyle w:val="Text2-2"/>
        <w:numPr>
          <w:ilvl w:val="5"/>
          <w:numId w:val="6"/>
        </w:numPr>
        <w:ind w:firstLine="142"/>
      </w:pPr>
      <w:r w:rsidRPr="001F78C5">
        <w:t>Výkres v M 1:1000 se zákresem platné mapy KN,</w:t>
      </w:r>
    </w:p>
    <w:p w14:paraId="5E36EC03" w14:textId="77777777" w:rsidR="001F78C5" w:rsidRPr="001F78C5" w:rsidRDefault="001F78C5" w:rsidP="001F78C5">
      <w:pPr>
        <w:pStyle w:val="Text2-2"/>
        <w:numPr>
          <w:ilvl w:val="5"/>
          <w:numId w:val="6"/>
        </w:numPr>
        <w:ind w:firstLine="142"/>
      </w:pPr>
      <w:r w:rsidRPr="001F78C5">
        <w:t>Výkres v M 1:1000 se zákresem nové hranice ČD, SŽ po stavbě.</w:t>
      </w:r>
    </w:p>
    <w:p w14:paraId="7C090E8C" w14:textId="77777777" w:rsidR="001F78C5" w:rsidRPr="001F78C5" w:rsidRDefault="001F78C5" w:rsidP="001F78C5">
      <w:pPr>
        <w:pStyle w:val="Text2-2"/>
        <w:numPr>
          <w:ilvl w:val="4"/>
          <w:numId w:val="6"/>
        </w:numPr>
        <w:ind w:left="1701" w:hanging="992"/>
      </w:pPr>
      <w:r w:rsidRPr="001F78C5">
        <w:t>Předané geodetické části DSPS jednotlivých PS a SO</w:t>
      </w:r>
    </w:p>
    <w:p w14:paraId="027FFA70" w14:textId="77777777" w:rsidR="001F78C5" w:rsidRPr="001F78C5" w:rsidRDefault="001F78C5" w:rsidP="001F78C5">
      <w:pPr>
        <w:pStyle w:val="Text2-2"/>
        <w:numPr>
          <w:ilvl w:val="5"/>
          <w:numId w:val="6"/>
        </w:numPr>
        <w:ind w:firstLine="142"/>
      </w:pPr>
      <w:r w:rsidRPr="001F78C5">
        <w:t>Seznam čísel a názvů PS a SO s uvedením zhotovitele geodetické části DSPS jednotlivých PS a SO (ve formátu *.xlsx),</w:t>
      </w:r>
    </w:p>
    <w:p w14:paraId="02B74B9F" w14:textId="77777777" w:rsidR="001F78C5" w:rsidRPr="001F78C5" w:rsidRDefault="001F78C5" w:rsidP="001F78C5">
      <w:pPr>
        <w:pStyle w:val="Text2-2"/>
        <w:numPr>
          <w:ilvl w:val="5"/>
          <w:numId w:val="6"/>
        </w:numPr>
        <w:ind w:firstLine="142"/>
      </w:pPr>
      <w:r w:rsidRPr="001F78C5">
        <w:t>TZ k jednotlivým PS a SO (ve formátu *.pdf),</w:t>
      </w:r>
    </w:p>
    <w:p w14:paraId="4CDCB754" w14:textId="77777777" w:rsidR="001F78C5" w:rsidRPr="001F78C5" w:rsidRDefault="001F78C5" w:rsidP="001F78C5">
      <w:pPr>
        <w:pStyle w:val="Text2-2"/>
        <w:numPr>
          <w:ilvl w:val="5"/>
          <w:numId w:val="6"/>
        </w:numPr>
        <w:ind w:firstLine="142"/>
      </w:pPr>
      <w:r w:rsidRPr="001F78C5">
        <w:t>Seznam souřadnic, výšek a charakteristik podrobných bodů k jednotlivým SO a PS (ve formátu *.txt),</w:t>
      </w:r>
    </w:p>
    <w:p w14:paraId="4A71F491" w14:textId="77777777" w:rsidR="001F78C5" w:rsidRPr="001F78C5" w:rsidRDefault="001F78C5" w:rsidP="001F78C5">
      <w:pPr>
        <w:pStyle w:val="Text2-2"/>
        <w:numPr>
          <w:ilvl w:val="5"/>
          <w:numId w:val="6"/>
        </w:numPr>
        <w:ind w:firstLine="142"/>
      </w:pPr>
      <w:r w:rsidRPr="001F78C5">
        <w:lastRenderedPageBreak/>
        <w:t>Výpočetní protokol a editované zápisníky ve formátu *.txt; originální zápisníky ve formátu stroje, doložení splnění požadované přesnosti, kalibrační listy, fotodokumentace a další,</w:t>
      </w:r>
    </w:p>
    <w:p w14:paraId="10C035D2" w14:textId="77777777" w:rsidR="001F78C5" w:rsidRPr="001F78C5" w:rsidRDefault="001F78C5" w:rsidP="001F78C5">
      <w:pPr>
        <w:pStyle w:val="Text2-2"/>
        <w:numPr>
          <w:ilvl w:val="5"/>
          <w:numId w:val="6"/>
        </w:numPr>
        <w:ind w:firstLine="142"/>
      </w:pPr>
      <w:r w:rsidRPr="001F78C5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38DD7648" w14:textId="77777777" w:rsidR="001F78C5" w:rsidRPr="001F78C5" w:rsidRDefault="001F78C5" w:rsidP="001F78C5">
      <w:pPr>
        <w:pStyle w:val="Text2-2"/>
        <w:numPr>
          <w:ilvl w:val="5"/>
          <w:numId w:val="6"/>
        </w:numPr>
        <w:ind w:firstLine="142"/>
      </w:pPr>
      <w:r w:rsidRPr="001F78C5">
        <w:t>Seznam PS a SO identifikovaných ve vztahu k parcelním číslům pozemků podle evidence právních vztahů KN. Formu a obsah seznamu upřesní ÚOZI Objednatele.</w:t>
      </w:r>
    </w:p>
    <w:p w14:paraId="230F7C74" w14:textId="77777777" w:rsidR="001F78C5" w:rsidRPr="001F78C5" w:rsidRDefault="001F78C5" w:rsidP="001F78C5">
      <w:pPr>
        <w:pStyle w:val="Text2-2"/>
        <w:numPr>
          <w:ilvl w:val="4"/>
          <w:numId w:val="6"/>
        </w:numPr>
        <w:ind w:left="1701" w:hanging="992"/>
      </w:pPr>
      <w:r w:rsidRPr="001F78C5">
        <w:t>Geometrické plány</w:t>
      </w:r>
    </w:p>
    <w:p w14:paraId="24262EE1" w14:textId="77777777" w:rsidR="001F78C5" w:rsidRPr="001F78C5" w:rsidRDefault="001F78C5" w:rsidP="001F78C5">
      <w:pPr>
        <w:pStyle w:val="Text2-2"/>
        <w:numPr>
          <w:ilvl w:val="5"/>
          <w:numId w:val="6"/>
        </w:numPr>
        <w:ind w:firstLine="142"/>
      </w:pPr>
      <w:r w:rsidRPr="001F78C5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67E1452D" w14:textId="77777777" w:rsidR="001F78C5" w:rsidRPr="001F78C5" w:rsidRDefault="001F78C5" w:rsidP="001F78C5">
      <w:pPr>
        <w:pStyle w:val="Text2-2"/>
        <w:numPr>
          <w:ilvl w:val="5"/>
          <w:numId w:val="6"/>
        </w:numPr>
        <w:ind w:firstLine="142"/>
      </w:pPr>
      <w:r w:rsidRPr="001F78C5">
        <w:t>Geometrické plány a přílohy dle podčlánku 1.7.3.5 Kapitoly 1 TKP.</w:t>
      </w:r>
    </w:p>
    <w:p w14:paraId="4827CE93" w14:textId="77777777" w:rsidR="001F78C5" w:rsidRPr="001F78C5" w:rsidRDefault="001F78C5" w:rsidP="001F78C5">
      <w:pPr>
        <w:pStyle w:val="Odstavecseseznamem"/>
        <w:numPr>
          <w:ilvl w:val="4"/>
          <w:numId w:val="6"/>
        </w:numPr>
        <w:ind w:left="1701" w:hanging="992"/>
        <w:jc w:val="both"/>
        <w:rPr>
          <w:sz w:val="18"/>
          <w:szCs w:val="18"/>
        </w:rPr>
      </w:pPr>
      <w:r w:rsidRPr="001F78C5">
        <w:rPr>
          <w:sz w:val="18"/>
          <w:szCs w:val="18"/>
        </w:rPr>
        <w:t>Dokumentace definitivního zajištění koleje dle předpisu SŽDC S3 Železniční svršek, Díl III Zajištění prostorové polohy koleje (ve formátu *.docx,*.xlsx, *.dwg, *.dng, případně *.dfx a *.pdf).</w:t>
      </w:r>
    </w:p>
    <w:p w14:paraId="16A57128" w14:textId="7E2E203D" w:rsidR="001F78C5" w:rsidRPr="008C4EA5" w:rsidRDefault="001F78C5" w:rsidP="001F78C5">
      <w:pPr>
        <w:pStyle w:val="Text2-2"/>
        <w:ind w:left="1701" w:hanging="992"/>
      </w:pPr>
      <w:r w:rsidRPr="001F78C5">
        <w:t>V listinné podobě bude DSPS předána v rozsahu čl. 4.1.3.23 těchto ZTP dle části a), e), f)(v) a f)(vi).</w:t>
      </w:r>
    </w:p>
    <w:p w14:paraId="5F3CF275" w14:textId="77777777" w:rsidR="009F244D" w:rsidRPr="009F244D" w:rsidRDefault="009F244D" w:rsidP="007345FE">
      <w:pPr>
        <w:pStyle w:val="Text2-2"/>
        <w:ind w:left="1701" w:hanging="99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A50B03" w:rsidRDefault="006F687F" w:rsidP="007345FE">
      <w:pPr>
        <w:pStyle w:val="Text2-2"/>
        <w:ind w:left="1701" w:hanging="992"/>
      </w:pPr>
      <w:r w:rsidRPr="00A50B03">
        <w:t xml:space="preserve">Zhotovitel se zavazuje zajistit u svých zaměstnanců a zaměstnanců poddodavatelů prokazatelné seznámení s </w:t>
      </w:r>
      <w:r w:rsidRPr="00A50B03">
        <w:rPr>
          <w:b/>
        </w:rPr>
        <w:t xml:space="preserve">plánem BOZP </w:t>
      </w:r>
      <w:r w:rsidRPr="00A50B03">
        <w:t>Díla (dle zákona č. 309/2006 Sb.</w:t>
      </w:r>
      <w:r w:rsidR="006C44FD" w:rsidRPr="00A50B03">
        <w:t xml:space="preserve"> (zákon o zajištění dalších podmínek bezpečnosti a ochrany zdraví při práci))</w:t>
      </w:r>
      <w:r w:rsidRPr="00A50B03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lastRenderedPageBreak/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42A4BECC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6" w:name="_Toc133924774"/>
      <w:r>
        <w:t xml:space="preserve">Zeměměřická </w:t>
      </w:r>
      <w:r w:rsidRPr="0080577B">
        <w:t>činnost</w:t>
      </w:r>
      <w:r>
        <w:t xml:space="preserve"> zhotovitele</w:t>
      </w:r>
      <w:bookmarkEnd w:id="36"/>
    </w:p>
    <w:p w14:paraId="0D0C0FDD" w14:textId="5FF52E05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531980" w:rsidRPr="009A6D90">
        <w:t>Ing. Martin Votoupal, 972762033, 727877362, votoupal@s</w:t>
      </w:r>
      <w:r w:rsidR="00531980">
        <w:t>pravazeleznic</w:t>
      </w:r>
      <w:r w:rsidR="00531980" w:rsidRPr="009A6D90">
        <w:t>.cz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7" w:name="_Hlk113520772"/>
      <w:bookmarkStart w:id="38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7"/>
      <w:bookmarkEnd w:id="38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531980" w:rsidRDefault="00DC55C8" w:rsidP="00DC55C8">
      <w:pPr>
        <w:pStyle w:val="Text2-1"/>
      </w:pPr>
      <w:r w:rsidRPr="00531980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531980" w:rsidRDefault="00DC55C8" w:rsidP="00DC55C8">
      <w:pPr>
        <w:pStyle w:val="Text2-1"/>
      </w:pPr>
      <w:r w:rsidRPr="00531980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531980" w:rsidRDefault="00DC55C8" w:rsidP="00DC55C8">
      <w:pPr>
        <w:pStyle w:val="Text2-1"/>
      </w:pPr>
      <w:r w:rsidRPr="00531980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>
        <w:t> čl. 1.7.3 TKP ZEMĚMĚŘICKÁ ČINNOST ZAJIŠŤOVANÁ ZHOTOVITELEM</w:t>
      </w:r>
      <w:bookmarkEnd w:id="39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lastRenderedPageBreak/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531980" w:rsidRDefault="00DC55C8" w:rsidP="00DC55C8">
      <w:pPr>
        <w:pStyle w:val="Text2-1"/>
      </w:pPr>
      <w:r w:rsidRPr="00531980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2D9E2319" w:rsidR="00DF7BAA" w:rsidRPr="00DB1800" w:rsidRDefault="00DF7BAA" w:rsidP="00DF7BAA">
      <w:pPr>
        <w:pStyle w:val="Nadpis2-2"/>
      </w:pPr>
      <w:bookmarkStart w:id="40" w:name="_Toc6410438"/>
      <w:bookmarkStart w:id="41" w:name="_Toc133924775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40"/>
      <w:bookmarkEnd w:id="41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2" w:name="_Toc6410439"/>
      <w:bookmarkStart w:id="43" w:name="_Toc133924776"/>
      <w:r w:rsidRPr="00953A4A">
        <w:t>Dokumentace zhotovitele pro stavbu</w:t>
      </w:r>
      <w:bookmarkEnd w:id="42"/>
      <w:bookmarkEnd w:id="43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09FD0B0" w14:textId="77777777" w:rsidR="00EE6FF4" w:rsidRPr="00953A4A" w:rsidRDefault="00740821" w:rsidP="00F21EDB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953A4A" w:rsidRDefault="00740821" w:rsidP="00F21EDB">
      <w:pPr>
        <w:pStyle w:val="Text2-1"/>
      </w:pPr>
      <w:r w:rsidRPr="00953A4A">
        <w:t>Zhotovitel zpracuje technologické předpisy (TePř)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44" w:name="_Toc6410440"/>
      <w:bookmarkStart w:id="45" w:name="_Toc133924777"/>
      <w:r w:rsidRPr="006411F1">
        <w:lastRenderedPageBreak/>
        <w:t>Dokumentace skutečného provedení stavby</w:t>
      </w:r>
      <w:bookmarkEnd w:id="44"/>
      <w:bookmarkEnd w:id="45"/>
    </w:p>
    <w:p w14:paraId="75D4363E" w14:textId="43BE4BF0" w:rsidR="006411F1" w:rsidRPr="006411F1" w:rsidRDefault="006411F1" w:rsidP="006411F1">
      <w:pPr>
        <w:pStyle w:val="Text2-1"/>
        <w:rPr>
          <w:color w:val="00A1E0"/>
        </w:rPr>
      </w:pPr>
      <w:r>
        <w:t xml:space="preserve">Objednatel požaduje standardní vyhotovení </w:t>
      </w:r>
      <w:r w:rsidR="000E11D6">
        <w:t>DSPS</w:t>
      </w:r>
      <w:r w:rsidRPr="006411F1">
        <w:t xml:space="preserve"> </w:t>
      </w:r>
      <w:r>
        <w:t>dle TKP.</w:t>
      </w:r>
    </w:p>
    <w:p w14:paraId="7083D44E" w14:textId="4FE0D567" w:rsidR="00DF7BAA" w:rsidRPr="00E642C2" w:rsidRDefault="00606137" w:rsidP="00E642C2">
      <w:pPr>
        <w:pStyle w:val="Text2-1"/>
        <w:rPr>
          <w:rFonts w:eastAsia="Verdana" w:cs="Times New Roman"/>
        </w:rPr>
      </w:pPr>
      <w:r w:rsidRPr="00531980">
        <w:t xml:space="preserve">Předání DSPS dle oddílu 1.11.5 Kapitoly 1 TKP </w:t>
      </w:r>
      <w:r w:rsidR="00525C0C" w:rsidRPr="00531980">
        <w:t>a dle</w:t>
      </w:r>
      <w:r w:rsidRPr="00531980">
        <w:t xml:space="preserve"> čl. 4.1.2.23 - 4.1.2.28 těchto ZTP proběhne na médiu: </w:t>
      </w:r>
      <w:r w:rsidR="00531980" w:rsidRPr="00531980">
        <w:t>CD</w:t>
      </w:r>
      <w:r w:rsidRPr="00531980">
        <w:t xml:space="preserve"> </w:t>
      </w:r>
      <w:r w:rsidR="00531980" w:rsidRPr="00531980">
        <w:t>disk</w:t>
      </w:r>
    </w:p>
    <w:p w14:paraId="0C74B90A" w14:textId="77777777" w:rsidR="00DF7BAA" w:rsidRPr="000124A1" w:rsidRDefault="00DF7BAA" w:rsidP="00DF7BAA">
      <w:pPr>
        <w:pStyle w:val="Nadpis2-2"/>
      </w:pPr>
      <w:bookmarkStart w:id="46" w:name="_Toc6410456"/>
      <w:bookmarkStart w:id="47" w:name="_Toc133924793"/>
      <w:r w:rsidRPr="000124A1">
        <w:t>Trakční a energická zařízení</w:t>
      </w:r>
      <w:bookmarkEnd w:id="46"/>
      <w:bookmarkEnd w:id="47"/>
    </w:p>
    <w:p w14:paraId="74EB5C1E" w14:textId="29C52DDF" w:rsidR="00DF7BAA" w:rsidRPr="000124A1" w:rsidRDefault="00D52FE7" w:rsidP="00DF7BAA">
      <w:pPr>
        <w:pStyle w:val="Text2-1"/>
      </w:pPr>
      <w:r w:rsidRPr="0031589F">
        <w:t>Stavba bude do provozu uvedena jako jeden celek</w:t>
      </w:r>
      <w:r w:rsidR="00DF7BAA" w:rsidRPr="000124A1">
        <w:t>.</w:t>
      </w:r>
    </w:p>
    <w:p w14:paraId="0439E08A" w14:textId="6FB3F019" w:rsidR="008C3E94" w:rsidRDefault="00D52FE7" w:rsidP="00DF7BAA">
      <w:pPr>
        <w:pStyle w:val="Text2-1"/>
      </w:pPr>
      <w:r w:rsidRPr="0031589F">
        <w:t>Přístup ke stavebním pozemkům je především z vlastní železniční trati</w:t>
      </w:r>
      <w:r w:rsidR="008C3E94">
        <w:t>.</w:t>
      </w:r>
    </w:p>
    <w:p w14:paraId="650EED09" w14:textId="255AC90B" w:rsidR="00D52FE7" w:rsidRDefault="00D52FE7" w:rsidP="00DF7BAA">
      <w:pPr>
        <w:pStyle w:val="Text2-1"/>
      </w:pPr>
      <w:r w:rsidRPr="0031589F">
        <w:t>S vyzískaným materiálem bude nakládáno dle směrnice S</w:t>
      </w:r>
      <w:r>
        <w:t>právy železnic</w:t>
      </w:r>
      <w:r w:rsidRPr="0031589F">
        <w:t>, s</w:t>
      </w:r>
      <w:r>
        <w:t xml:space="preserve">tátní </w:t>
      </w:r>
      <w:r w:rsidRPr="0031589F">
        <w:t>o</w:t>
      </w:r>
      <w:r>
        <w:t>rganizace.</w:t>
      </w:r>
    </w:p>
    <w:p w14:paraId="3B67C881" w14:textId="77777777" w:rsidR="00DF7BAA" w:rsidRDefault="00DF7BAA" w:rsidP="00DF7BAA">
      <w:pPr>
        <w:pStyle w:val="Nadpis2-2"/>
      </w:pPr>
      <w:bookmarkStart w:id="48" w:name="_Toc133924794"/>
      <w:bookmarkStart w:id="49" w:name="_Toc6410458"/>
      <w:r>
        <w:t>Životní prostředí</w:t>
      </w:r>
      <w:bookmarkEnd w:id="48"/>
      <w:r>
        <w:t xml:space="preserve"> </w:t>
      </w:r>
      <w:bookmarkEnd w:id="49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D52FE7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D52FE7">
        <w:rPr>
          <w:rStyle w:val="Tun"/>
          <w:b w:val="0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D52FE7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D52FE7">
        <w:rPr>
          <w:rStyle w:val="Tun"/>
          <w:b w:val="0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50" w:name="_Toc6410460"/>
      <w:bookmarkStart w:id="51" w:name="_Toc133924795"/>
      <w:r w:rsidRPr="00EC2E51">
        <w:t>ORGANIZACE</w:t>
      </w:r>
      <w:r>
        <w:t xml:space="preserve"> VÝSTAVBY, VÝLUKY</w:t>
      </w:r>
      <w:bookmarkEnd w:id="50"/>
      <w:bookmarkEnd w:id="51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73CCBCD1" w:rsidR="008B4F46" w:rsidRPr="008B4F46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B4F46">
              <w:rPr>
                <w:sz w:val="14"/>
              </w:rPr>
              <w:t xml:space="preserve">do </w:t>
            </w:r>
            <w:r w:rsidR="00FF48A6">
              <w:rPr>
                <w:sz w:val="14"/>
              </w:rPr>
              <w:t>10</w:t>
            </w:r>
            <w:r w:rsidRPr="008B4F46">
              <w:rPr>
                <w:sz w:val="14"/>
              </w:rPr>
              <w:t xml:space="preserve"> pracovních dnů od účinnosti smlouvy</w:t>
            </w:r>
          </w:p>
          <w:p w14:paraId="5BAE7785" w14:textId="0AFC8CA1" w:rsidR="00580BF5" w:rsidRPr="008B4F46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red"/>
              </w:rPr>
            </w:pPr>
            <w:r w:rsidRPr="008B4F46">
              <w:rPr>
                <w:sz w:val="14"/>
              </w:rPr>
              <w:t xml:space="preserve">(předpoklad </w:t>
            </w:r>
            <w:r w:rsidR="00FF48A6">
              <w:rPr>
                <w:sz w:val="14"/>
              </w:rPr>
              <w:t>červen</w:t>
            </w:r>
            <w:r w:rsidR="00580BF5" w:rsidRPr="00583F2D">
              <w:rPr>
                <w:sz w:val="14"/>
              </w:rPr>
              <w:t xml:space="preserve"> 20</w:t>
            </w:r>
            <w:r w:rsidRPr="00583F2D">
              <w:rPr>
                <w:sz w:val="14"/>
              </w:rPr>
              <w:t>23)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8B4F46" w:rsidRDefault="00580BF5" w:rsidP="00580BF5">
            <w:pPr>
              <w:pStyle w:val="Tabulka-7"/>
            </w:pPr>
            <w:r w:rsidRPr="008B4F46"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05470C63" w:rsidR="00580BF5" w:rsidRPr="00BC51B8" w:rsidRDefault="00E642C2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>Červen-</w:t>
            </w:r>
            <w:r w:rsidR="00BD2617">
              <w:rPr>
                <w:sz w:val="14"/>
              </w:rPr>
              <w:t>Červenec</w:t>
            </w:r>
            <w:r w:rsidR="00580BF5" w:rsidRPr="00583F2D">
              <w:rPr>
                <w:sz w:val="14"/>
              </w:rPr>
              <w:t xml:space="preserve"> 20</w:t>
            </w:r>
            <w:r w:rsidR="008B4F46" w:rsidRPr="00583F2D">
              <w:rPr>
                <w:sz w:val="14"/>
              </w:rPr>
              <w:t>23</w:t>
            </w:r>
          </w:p>
        </w:tc>
      </w:tr>
      <w:tr w:rsidR="00580BF5" w:rsidRPr="00404F88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  <w:r w:rsidRPr="00583F2D">
              <w:t>2. Stavební postup / Etapa</w:t>
            </w:r>
          </w:p>
        </w:tc>
        <w:tc>
          <w:tcPr>
            <w:tcW w:w="3073" w:type="dxa"/>
          </w:tcPr>
          <w:p w14:paraId="786C1D3A" w14:textId="23555E87" w:rsidR="00580BF5" w:rsidRPr="007E040C" w:rsidRDefault="0052257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t>V</w:t>
            </w:r>
            <w:r w:rsidR="00BD2617">
              <w:t>ýměna ÚO včetně pohon</w:t>
            </w:r>
            <w:r>
              <w:t>u</w:t>
            </w:r>
            <w:r w:rsidR="00BD2617">
              <w:t xml:space="preserve">, výměna </w:t>
            </w:r>
            <w:r>
              <w:t>šikmých konzol</w:t>
            </w:r>
            <w:r w:rsidR="00FF48A6">
              <w:t xml:space="preserve"> a regulace</w:t>
            </w:r>
            <w:r w:rsidR="00BD2617">
              <w:t xml:space="preserve"> TV</w:t>
            </w:r>
          </w:p>
        </w:tc>
        <w:tc>
          <w:tcPr>
            <w:tcW w:w="1694" w:type="dxa"/>
          </w:tcPr>
          <w:p w14:paraId="66AA44B0" w14:textId="314FC1C5" w:rsidR="00580BF5" w:rsidRPr="007E040C" w:rsidRDefault="00583F2D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B41A4A">
              <w:t>D – 10h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1B1AD0B2" w:rsidR="00580BF5" w:rsidRPr="00BD2617" w:rsidRDefault="00580BF5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D2617">
              <w:rPr>
                <w:sz w:val="14"/>
              </w:rPr>
              <w:t>1</w:t>
            </w:r>
            <w:r w:rsidR="00BD2617" w:rsidRPr="00BD2617">
              <w:rPr>
                <w:sz w:val="14"/>
              </w:rPr>
              <w:t>9</w:t>
            </w:r>
            <w:r w:rsidRPr="00BD2617">
              <w:rPr>
                <w:sz w:val="14"/>
              </w:rPr>
              <w:t>.</w:t>
            </w:r>
            <w:r w:rsidR="00BD2617" w:rsidRPr="00BD2617">
              <w:rPr>
                <w:sz w:val="14"/>
              </w:rPr>
              <w:t xml:space="preserve"> – 31.</w:t>
            </w:r>
            <w:r w:rsidRPr="00BD2617">
              <w:rPr>
                <w:sz w:val="14"/>
              </w:rPr>
              <w:t>7. 20</w:t>
            </w:r>
            <w:r w:rsidR="008B4F46" w:rsidRPr="00BD2617">
              <w:rPr>
                <w:sz w:val="14"/>
              </w:rPr>
              <w:t>23</w:t>
            </w:r>
          </w:p>
        </w:tc>
      </w:tr>
      <w:tr w:rsidR="00580BF5" w:rsidRPr="00404F88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  <w:r w:rsidRPr="00583F2D">
              <w:t>3. Stavební postup / Etapa</w:t>
            </w:r>
          </w:p>
        </w:tc>
        <w:tc>
          <w:tcPr>
            <w:tcW w:w="3073" w:type="dxa"/>
          </w:tcPr>
          <w:p w14:paraId="0A6D9C8C" w14:textId="171D0C42" w:rsidR="00580BF5" w:rsidRPr="007E040C" w:rsidRDefault="00BD2617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t>V</w:t>
            </w:r>
            <w:r w:rsidRPr="00B41A4A">
              <w:t>ýkopové práce a betonáž</w:t>
            </w:r>
            <w:r>
              <w:t xml:space="preserve"> základů</w:t>
            </w:r>
          </w:p>
        </w:tc>
        <w:tc>
          <w:tcPr>
            <w:tcW w:w="1694" w:type="dxa"/>
          </w:tcPr>
          <w:p w14:paraId="2A1B528B" w14:textId="52318C9E" w:rsidR="00580BF5" w:rsidRPr="007E040C" w:rsidRDefault="00583F2D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B41A4A">
              <w:t>D – 10h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26E205FF" w:rsidR="00580BF5" w:rsidRPr="00BD2617" w:rsidRDefault="00BD2617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D2617">
              <w:rPr>
                <w:sz w:val="14"/>
              </w:rPr>
              <w:t>7</w:t>
            </w:r>
            <w:r w:rsidR="00580BF5" w:rsidRPr="00BD2617">
              <w:rPr>
                <w:sz w:val="14"/>
              </w:rPr>
              <w:t xml:space="preserve">. </w:t>
            </w:r>
            <w:r w:rsidRPr="00BD2617">
              <w:rPr>
                <w:sz w:val="14"/>
              </w:rPr>
              <w:t>– 11.</w:t>
            </w:r>
            <w:r w:rsidR="00580BF5" w:rsidRPr="00BD2617">
              <w:rPr>
                <w:sz w:val="14"/>
              </w:rPr>
              <w:t>8. 20</w:t>
            </w:r>
            <w:r w:rsidR="008B4F46" w:rsidRPr="00BD2617">
              <w:rPr>
                <w:sz w:val="14"/>
              </w:rPr>
              <w:t>23</w:t>
            </w:r>
          </w:p>
        </w:tc>
      </w:tr>
      <w:tr w:rsidR="00583F2D" w:rsidRPr="00404F88" w14:paraId="0219F371" w14:textId="77777777" w:rsidTr="00583F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59EDC3" w14:textId="6022E506" w:rsidR="00583F2D" w:rsidRPr="007E040C" w:rsidRDefault="00583F2D" w:rsidP="00583F2D">
            <w:pPr>
              <w:pStyle w:val="Tabulka-7"/>
              <w:rPr>
                <w:highlight w:val="green"/>
              </w:rPr>
            </w:pPr>
            <w:r>
              <w:t>4</w:t>
            </w:r>
            <w:r w:rsidRPr="00583F2D">
              <w:t>. Stavební postup / Etapa</w:t>
            </w:r>
          </w:p>
        </w:tc>
        <w:tc>
          <w:tcPr>
            <w:tcW w:w="3073" w:type="dxa"/>
          </w:tcPr>
          <w:p w14:paraId="3A034262" w14:textId="5B71BF33" w:rsidR="00583F2D" w:rsidRPr="007E040C" w:rsidRDefault="00FF48A6" w:rsidP="00583F2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t>V</w:t>
            </w:r>
            <w:r w:rsidR="00BD2617">
              <w:t>ýměna ÚO včetně pohon</w:t>
            </w:r>
            <w:r w:rsidR="00522574">
              <w:t>ů</w:t>
            </w:r>
            <w:r w:rsidR="00BD2617">
              <w:t xml:space="preserve">, výměna </w:t>
            </w:r>
            <w:r>
              <w:t>šikmých konzol a regulace TV</w:t>
            </w:r>
          </w:p>
        </w:tc>
        <w:tc>
          <w:tcPr>
            <w:tcW w:w="1694" w:type="dxa"/>
          </w:tcPr>
          <w:p w14:paraId="2A167CB3" w14:textId="2B9CB09D" w:rsidR="00583F2D" w:rsidRPr="007E040C" w:rsidRDefault="00583F2D" w:rsidP="00583F2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B41A4A">
              <w:t xml:space="preserve">D – </w:t>
            </w:r>
            <w:r w:rsidR="00E44790">
              <w:t>8</w:t>
            </w:r>
            <w:r w:rsidRPr="00B41A4A">
              <w:t>h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3BBAA35D" w14:textId="4FF656F2" w:rsidR="00583F2D" w:rsidRPr="00E44790" w:rsidRDefault="00BD2617" w:rsidP="00583F2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Říj</w:t>
            </w:r>
            <w:r w:rsidR="00583F2D" w:rsidRPr="00E44790">
              <w:rPr>
                <w:sz w:val="14"/>
              </w:rPr>
              <w:t>en 202</w:t>
            </w:r>
            <w:r>
              <w:rPr>
                <w:sz w:val="14"/>
              </w:rPr>
              <w:t>3</w:t>
            </w:r>
          </w:p>
        </w:tc>
      </w:tr>
      <w:tr w:rsidR="00583F2D" w:rsidRPr="00404F88" w14:paraId="45AFB1C8" w14:textId="77777777" w:rsidTr="00583F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FED62F4" w14:textId="4662019F" w:rsidR="00583F2D" w:rsidRPr="007E040C" w:rsidRDefault="00583F2D" w:rsidP="00583F2D">
            <w:pPr>
              <w:pStyle w:val="Tabulka-7"/>
              <w:rPr>
                <w:highlight w:val="green"/>
              </w:rPr>
            </w:pPr>
            <w:r>
              <w:t>5</w:t>
            </w:r>
            <w:r w:rsidRPr="00583F2D">
              <w:t>. Stavební postup / Etapa</w:t>
            </w:r>
          </w:p>
        </w:tc>
        <w:tc>
          <w:tcPr>
            <w:tcW w:w="3073" w:type="dxa"/>
          </w:tcPr>
          <w:p w14:paraId="70F9EFCC" w14:textId="0397EF6F" w:rsidR="00583F2D" w:rsidRPr="007E040C" w:rsidRDefault="00522574" w:rsidP="00583F2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B41A4A">
              <w:t xml:space="preserve">Stavba stožárů a </w:t>
            </w:r>
            <w:r w:rsidR="00FF48A6">
              <w:t>montáž ukolejnění</w:t>
            </w:r>
          </w:p>
        </w:tc>
        <w:tc>
          <w:tcPr>
            <w:tcW w:w="1694" w:type="dxa"/>
          </w:tcPr>
          <w:p w14:paraId="3F71580D" w14:textId="33C45492" w:rsidR="00583F2D" w:rsidRPr="007E040C" w:rsidRDefault="00583F2D" w:rsidP="00583F2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B41A4A">
              <w:t xml:space="preserve">D – </w:t>
            </w:r>
            <w:r w:rsidR="00E44790">
              <w:t>8</w:t>
            </w:r>
            <w:r w:rsidRPr="00B41A4A">
              <w:t>h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A4BB6C6" w14:textId="291D433A" w:rsidR="00583F2D" w:rsidRPr="00E44790" w:rsidRDefault="00522574" w:rsidP="00583F2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Leden</w:t>
            </w:r>
            <w:r w:rsidR="00E44790" w:rsidRPr="00E44790">
              <w:rPr>
                <w:sz w:val="14"/>
              </w:rPr>
              <w:t xml:space="preserve"> 2024</w:t>
            </w:r>
          </w:p>
        </w:tc>
      </w:tr>
      <w:tr w:rsidR="00522574" w:rsidRPr="00404F88" w14:paraId="1A1E1418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90A3506" w14:textId="1DA19E3A" w:rsidR="00522574" w:rsidRPr="008B4F46" w:rsidRDefault="00522574" w:rsidP="00522574">
            <w:pPr>
              <w:pStyle w:val="Tabulka-7"/>
            </w:pPr>
            <w:r>
              <w:t>6</w:t>
            </w:r>
            <w:r w:rsidRPr="00583F2D">
              <w:t>. Stavební postup / Etapa</w:t>
            </w:r>
          </w:p>
        </w:tc>
        <w:tc>
          <w:tcPr>
            <w:tcW w:w="3073" w:type="dxa"/>
          </w:tcPr>
          <w:p w14:paraId="17A1274F" w14:textId="5214877E" w:rsidR="00522574" w:rsidRPr="007E040C" w:rsidDel="00055752" w:rsidRDefault="00FF48A6" w:rsidP="0052257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t>V</w:t>
            </w:r>
            <w:r w:rsidR="00522574">
              <w:t xml:space="preserve">ýměna ÚO včetně pohonu, výměna </w:t>
            </w:r>
            <w:r>
              <w:t>šikmých konzol a regulace TV</w:t>
            </w:r>
            <w:r w:rsidR="00522574">
              <w:t xml:space="preserve"> TV</w:t>
            </w:r>
          </w:p>
        </w:tc>
        <w:tc>
          <w:tcPr>
            <w:tcW w:w="1694" w:type="dxa"/>
          </w:tcPr>
          <w:p w14:paraId="1C6DCC8E" w14:textId="256B2C94" w:rsidR="00522574" w:rsidRPr="007E040C" w:rsidRDefault="00522574" w:rsidP="0052257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B41A4A">
              <w:t xml:space="preserve">D – </w:t>
            </w:r>
            <w:r>
              <w:t>8</w:t>
            </w:r>
            <w:r w:rsidRPr="00B41A4A">
              <w:t>h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3B4D28AC" w14:textId="2E7AAC10" w:rsidR="00522574" w:rsidRPr="00E44790" w:rsidRDefault="00351D0F" w:rsidP="005225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Duben</w:t>
            </w:r>
            <w:r w:rsidR="00522574" w:rsidRPr="00E44790">
              <w:rPr>
                <w:sz w:val="14"/>
              </w:rPr>
              <w:t xml:space="preserve"> 202</w:t>
            </w:r>
            <w:r w:rsidR="00522574">
              <w:rPr>
                <w:sz w:val="14"/>
              </w:rPr>
              <w:t>4</w:t>
            </w:r>
          </w:p>
        </w:tc>
      </w:tr>
      <w:tr w:rsidR="00522574" w:rsidRPr="00404F88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22574" w:rsidRDefault="00522574" w:rsidP="00522574">
            <w:pPr>
              <w:pStyle w:val="Tabulka-7"/>
              <w:rPr>
                <w:highlight w:val="green"/>
              </w:rPr>
            </w:pPr>
            <w:r w:rsidRPr="008B4F46">
              <w:t>Dokončení stavebních prací</w:t>
            </w:r>
          </w:p>
        </w:tc>
        <w:tc>
          <w:tcPr>
            <w:tcW w:w="3073" w:type="dxa"/>
          </w:tcPr>
          <w:p w14:paraId="566D0A67" w14:textId="262F6E15" w:rsidR="00522574" w:rsidRPr="007E040C" w:rsidDel="00055752" w:rsidRDefault="00522574" w:rsidP="0052257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694" w:type="dxa"/>
          </w:tcPr>
          <w:p w14:paraId="3034FA3E" w14:textId="77777777" w:rsidR="00522574" w:rsidRPr="007E040C" w:rsidRDefault="00522574" w:rsidP="0052257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476A7418" w:rsidR="00522574" w:rsidRPr="00BC51B8" w:rsidRDefault="00522574" w:rsidP="005225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E44790">
              <w:rPr>
                <w:sz w:val="14"/>
              </w:rPr>
              <w:t>do 12 měsíců ode dne zahájení stavby</w:t>
            </w:r>
          </w:p>
        </w:tc>
      </w:tr>
      <w:tr w:rsidR="00522574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22574" w:rsidRPr="007E040C" w:rsidRDefault="00522574" w:rsidP="00522574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5395B6F" w14:textId="77777777" w:rsidR="00522574" w:rsidRPr="008B4F46" w:rsidRDefault="00522574" w:rsidP="0052257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Dokončení Díla</w:t>
            </w:r>
          </w:p>
        </w:tc>
        <w:tc>
          <w:tcPr>
            <w:tcW w:w="1694" w:type="dxa"/>
          </w:tcPr>
          <w:p w14:paraId="6475AD07" w14:textId="77777777" w:rsidR="00522574" w:rsidRPr="007E040C" w:rsidRDefault="00522574" w:rsidP="0052257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302D55A5" w:rsidR="00522574" w:rsidRPr="00BC51B8" w:rsidRDefault="00522574" w:rsidP="005225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E44790">
              <w:rPr>
                <w:sz w:val="14"/>
              </w:rPr>
              <w:t>do 12 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52" w:name="_Toc6410461"/>
      <w:bookmarkStart w:id="53" w:name="_Toc133924796"/>
      <w:r w:rsidRPr="00EC2E51">
        <w:lastRenderedPageBreak/>
        <w:t>SOUVISEJÍCÍ</w:t>
      </w:r>
      <w:r>
        <w:t xml:space="preserve"> DOKUMENTY A PŘEDPISY</w:t>
      </w:r>
      <w:bookmarkEnd w:id="52"/>
      <w:bookmarkEnd w:id="53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33C3E55A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DF79CB">
        <w:rPr>
          <w:rStyle w:val="Tun"/>
        </w:rPr>
        <w:t>chniky</w:t>
      </w:r>
      <w:r>
        <w:rPr>
          <w:rStyle w:val="Tun"/>
        </w:rPr>
        <w:t xml:space="preserve">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4" w:name="_Toc6410462"/>
      <w:bookmarkStart w:id="55" w:name="_Toc133924797"/>
      <w:r>
        <w:t>PŘÍLOHY</w:t>
      </w:r>
      <w:bookmarkEnd w:id="54"/>
      <w:bookmarkEnd w:id="55"/>
    </w:p>
    <w:p w14:paraId="241F985A" w14:textId="34277F1C" w:rsidR="00DF7BAA" w:rsidRPr="00DF7BAA" w:rsidRDefault="00D52FE7" w:rsidP="001F78C5">
      <w:pPr>
        <w:pStyle w:val="Text2-1"/>
      </w:pPr>
      <w:r w:rsidRPr="00D52FE7">
        <w:t>Neobsazeno</w:t>
      </w:r>
      <w:r w:rsidR="00E642C2">
        <w:t>.</w:t>
      </w: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8110" w14:textId="77777777" w:rsidR="001F78C5" w:rsidRDefault="001F78C5" w:rsidP="00962258">
      <w:pPr>
        <w:spacing w:after="0" w:line="240" w:lineRule="auto"/>
      </w:pPr>
      <w:r>
        <w:separator/>
      </w:r>
    </w:p>
  </w:endnote>
  <w:endnote w:type="continuationSeparator" w:id="0">
    <w:p w14:paraId="274C2A9F" w14:textId="77777777" w:rsidR="001F78C5" w:rsidRDefault="001F78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F78C5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0156005" w:rsidR="001F78C5" w:rsidRPr="00B8518B" w:rsidRDefault="001F78C5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74ECF368" w:rsidR="001F78C5" w:rsidRDefault="00AD29CC" w:rsidP="003462EB">
          <w:pPr>
            <w:pStyle w:val="Zpatvlevo"/>
          </w:pPr>
          <w:fldSimple w:instr=" STYLEREF  _Název_akce  \* MERGEFORMAT ">
            <w:r w:rsidR="00E642C2">
              <w:rPr>
                <w:noProof/>
              </w:rPr>
              <w:t>Oprava TV v žst. Ostrava hl. n. – 2. etapa</w:t>
            </w:r>
            <w:r w:rsidR="00E642C2">
              <w:rPr>
                <w:noProof/>
              </w:rPr>
              <w:cr/>
            </w:r>
          </w:fldSimple>
          <w:r w:rsidR="001F78C5">
            <w:t>Příloha č. 2 b)</w:t>
          </w:r>
          <w:r w:rsidR="001F78C5" w:rsidRPr="003462EB">
            <w:t xml:space="preserve"> </w:t>
          </w:r>
        </w:p>
        <w:p w14:paraId="178E0553" w14:textId="1B37D375" w:rsidR="001F78C5" w:rsidRPr="003462EB" w:rsidRDefault="001F78C5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1F78C5" w:rsidRPr="00614E71" w:rsidRDefault="001F78C5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F78C5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3B5895FD" w:rsidR="001F78C5" w:rsidRDefault="00AD29CC" w:rsidP="003B111D">
          <w:pPr>
            <w:pStyle w:val="Zpatvpravo"/>
          </w:pPr>
          <w:fldSimple w:instr=" STYLEREF  _Název_akce  \* MERGEFORMAT ">
            <w:r w:rsidR="00E642C2">
              <w:rPr>
                <w:noProof/>
              </w:rPr>
              <w:t>Oprava TV v žst. Ostrava hl. n. – 2. etapa</w:t>
            </w:r>
            <w:r w:rsidR="00E642C2">
              <w:rPr>
                <w:noProof/>
              </w:rPr>
              <w:cr/>
            </w:r>
          </w:fldSimple>
          <w:r w:rsidR="001F78C5">
            <w:t>Příloha č. 2 b)</w:t>
          </w:r>
        </w:p>
        <w:p w14:paraId="5D9BD160" w14:textId="3081E1ED" w:rsidR="001F78C5" w:rsidRPr="003462EB" w:rsidRDefault="001F78C5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27236B15" w:rsidR="001F78C5" w:rsidRPr="009E09BE" w:rsidRDefault="001F78C5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1F78C5" w:rsidRPr="00B8518B" w:rsidRDefault="001F78C5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1F78C5" w:rsidRPr="00B8518B" w:rsidRDefault="001F78C5" w:rsidP="00460660">
    <w:pPr>
      <w:pStyle w:val="Zpat"/>
      <w:rPr>
        <w:sz w:val="2"/>
        <w:szCs w:val="2"/>
      </w:rPr>
    </w:pPr>
  </w:p>
  <w:p w14:paraId="53F277EE" w14:textId="77777777" w:rsidR="001F78C5" w:rsidRDefault="001F78C5" w:rsidP="00757290">
    <w:pPr>
      <w:pStyle w:val="Zpatvlevo"/>
      <w:rPr>
        <w:rFonts w:cs="Calibri"/>
        <w:szCs w:val="12"/>
      </w:rPr>
    </w:pPr>
  </w:p>
  <w:p w14:paraId="17EFC080" w14:textId="77777777" w:rsidR="001F78C5" w:rsidRPr="00460660" w:rsidRDefault="001F78C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ED8B2" w14:textId="77777777" w:rsidR="001F78C5" w:rsidRDefault="001F78C5" w:rsidP="00962258">
      <w:pPr>
        <w:spacing w:after="0" w:line="240" w:lineRule="auto"/>
      </w:pPr>
      <w:r>
        <w:separator/>
      </w:r>
    </w:p>
  </w:footnote>
  <w:footnote w:type="continuationSeparator" w:id="0">
    <w:p w14:paraId="0B70C091" w14:textId="77777777" w:rsidR="001F78C5" w:rsidRDefault="001F78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F78C5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1F78C5" w:rsidRPr="00B8518B" w:rsidRDefault="001F78C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1F78C5" w:rsidRDefault="001F78C5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1F78C5" w:rsidRPr="00D6163D" w:rsidRDefault="001F78C5" w:rsidP="00FC6389">
          <w:pPr>
            <w:pStyle w:val="Druhdokumentu"/>
          </w:pPr>
        </w:p>
      </w:tc>
    </w:tr>
    <w:tr w:rsidR="001F78C5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1F78C5" w:rsidRPr="00B8518B" w:rsidRDefault="001F78C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1F78C5" w:rsidRDefault="001F78C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1F78C5" w:rsidRPr="00D6163D" w:rsidRDefault="001F78C5" w:rsidP="00FC6389">
          <w:pPr>
            <w:pStyle w:val="Druhdokumentu"/>
          </w:pPr>
        </w:p>
      </w:tc>
    </w:tr>
  </w:tbl>
  <w:p w14:paraId="53E85CAA" w14:textId="77777777" w:rsidR="001F78C5" w:rsidRPr="00D6163D" w:rsidRDefault="001F78C5" w:rsidP="00FC6389">
    <w:pPr>
      <w:pStyle w:val="Zhlav"/>
      <w:rPr>
        <w:sz w:val="8"/>
        <w:szCs w:val="8"/>
      </w:rPr>
    </w:pPr>
  </w:p>
  <w:p w14:paraId="1437D3AE" w14:textId="77777777" w:rsidR="001F78C5" w:rsidRPr="00460660" w:rsidRDefault="001F78C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652432">
    <w:abstractNumId w:val="8"/>
  </w:num>
  <w:num w:numId="2" w16cid:durableId="1076174528">
    <w:abstractNumId w:val="6"/>
  </w:num>
  <w:num w:numId="3" w16cid:durableId="1707440229">
    <w:abstractNumId w:val="4"/>
  </w:num>
  <w:num w:numId="4" w16cid:durableId="2060517937">
    <w:abstractNumId w:val="9"/>
  </w:num>
  <w:num w:numId="5" w16cid:durableId="540627936">
    <w:abstractNumId w:val="11"/>
  </w:num>
  <w:num w:numId="6" w16cid:durableId="424814319">
    <w:abstractNumId w:val="5"/>
  </w:num>
  <w:num w:numId="7" w16cid:durableId="4363392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0715652">
    <w:abstractNumId w:val="15"/>
  </w:num>
  <w:num w:numId="9" w16cid:durableId="1772313691">
    <w:abstractNumId w:val="0"/>
  </w:num>
  <w:num w:numId="10" w16cid:durableId="334574157">
    <w:abstractNumId w:val="9"/>
  </w:num>
  <w:num w:numId="11" w16cid:durableId="592594755">
    <w:abstractNumId w:val="11"/>
  </w:num>
  <w:num w:numId="12" w16cid:durableId="744957706">
    <w:abstractNumId w:val="14"/>
  </w:num>
  <w:num w:numId="13" w16cid:durableId="1742559348">
    <w:abstractNumId w:val="3"/>
  </w:num>
  <w:num w:numId="14" w16cid:durableId="168638344">
    <w:abstractNumId w:val="5"/>
  </w:num>
  <w:num w:numId="15" w16cid:durableId="1832407079">
    <w:abstractNumId w:val="15"/>
  </w:num>
  <w:num w:numId="16" w16cid:durableId="583926072">
    <w:abstractNumId w:val="7"/>
  </w:num>
  <w:num w:numId="17" w16cid:durableId="1183981936">
    <w:abstractNumId w:val="10"/>
  </w:num>
  <w:num w:numId="18" w16cid:durableId="1974948073">
    <w:abstractNumId w:val="2"/>
  </w:num>
  <w:num w:numId="19" w16cid:durableId="1920288781">
    <w:abstractNumId w:val="5"/>
  </w:num>
  <w:num w:numId="20" w16cid:durableId="2025471399">
    <w:abstractNumId w:val="5"/>
  </w:num>
  <w:num w:numId="21" w16cid:durableId="17396711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1463295">
    <w:abstractNumId w:val="13"/>
  </w:num>
  <w:num w:numId="23" w16cid:durableId="1645701547">
    <w:abstractNumId w:val="5"/>
  </w:num>
  <w:num w:numId="24" w16cid:durableId="1699234510">
    <w:abstractNumId w:val="5"/>
  </w:num>
  <w:num w:numId="25" w16cid:durableId="1220483280">
    <w:abstractNumId w:val="12"/>
  </w:num>
  <w:num w:numId="26" w16cid:durableId="1913928906">
    <w:abstractNumId w:val="5"/>
  </w:num>
  <w:num w:numId="27" w16cid:durableId="269433987">
    <w:abstractNumId w:val="5"/>
  </w:num>
  <w:num w:numId="28" w16cid:durableId="899484023">
    <w:abstractNumId w:val="5"/>
  </w:num>
  <w:num w:numId="29" w16cid:durableId="1232159533">
    <w:abstractNumId w:val="1"/>
  </w:num>
  <w:num w:numId="30" w16cid:durableId="1489515802">
    <w:abstractNumId w:val="5"/>
  </w:num>
  <w:num w:numId="31" w16cid:durableId="165445371">
    <w:abstractNumId w:val="5"/>
  </w:num>
  <w:num w:numId="32" w16cid:durableId="1002202173">
    <w:abstractNumId w:val="5"/>
  </w:num>
  <w:num w:numId="33" w16cid:durableId="812142558">
    <w:abstractNumId w:val="5"/>
  </w:num>
  <w:num w:numId="34" w16cid:durableId="933322263">
    <w:abstractNumId w:val="5"/>
  </w:num>
  <w:num w:numId="35" w16cid:durableId="1744832022">
    <w:abstractNumId w:val="5"/>
  </w:num>
  <w:num w:numId="36" w16cid:durableId="1880048437">
    <w:abstractNumId w:val="5"/>
  </w:num>
  <w:num w:numId="37" w16cid:durableId="316495430">
    <w:abstractNumId w:val="5"/>
  </w:num>
  <w:num w:numId="38" w16cid:durableId="1515152064">
    <w:abstractNumId w:val="5"/>
  </w:num>
  <w:num w:numId="39" w16cid:durableId="32637316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1F78C5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1137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1D0F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3588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6B9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2574"/>
    <w:rsid w:val="00523BB5"/>
    <w:rsid w:val="00523EA7"/>
    <w:rsid w:val="00524520"/>
    <w:rsid w:val="00525187"/>
    <w:rsid w:val="00525C0C"/>
    <w:rsid w:val="0052615C"/>
    <w:rsid w:val="0052735A"/>
    <w:rsid w:val="00527AC9"/>
    <w:rsid w:val="00531980"/>
    <w:rsid w:val="00531CB9"/>
    <w:rsid w:val="00532F79"/>
    <w:rsid w:val="005334A9"/>
    <w:rsid w:val="00533681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3F2D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51FA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2A93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68E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8C3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06FD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8348C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E6DA1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0B03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0440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29CC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AF6AF8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2617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14BB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7C4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D6ADA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225F"/>
    <w:rsid w:val="00D52FE7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9CB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790"/>
    <w:rsid w:val="00E44C3D"/>
    <w:rsid w:val="00E50E94"/>
    <w:rsid w:val="00E513C7"/>
    <w:rsid w:val="00E52424"/>
    <w:rsid w:val="00E56D2D"/>
    <w:rsid w:val="00E618C4"/>
    <w:rsid w:val="00E642C2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D370D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47DC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48A6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457531"/>
    <w:rsid w:val="00553D37"/>
    <w:rsid w:val="005A5A36"/>
    <w:rsid w:val="005B1DD6"/>
    <w:rsid w:val="005C446F"/>
    <w:rsid w:val="00641106"/>
    <w:rsid w:val="007263AB"/>
    <w:rsid w:val="00771F4A"/>
    <w:rsid w:val="007A54EE"/>
    <w:rsid w:val="007C04C2"/>
    <w:rsid w:val="007C185D"/>
    <w:rsid w:val="008415E1"/>
    <w:rsid w:val="008417F1"/>
    <w:rsid w:val="0088762F"/>
    <w:rsid w:val="008F69B2"/>
    <w:rsid w:val="00913853"/>
    <w:rsid w:val="009738D9"/>
    <w:rsid w:val="0099392E"/>
    <w:rsid w:val="00A13EDF"/>
    <w:rsid w:val="00A255A8"/>
    <w:rsid w:val="00A57052"/>
    <w:rsid w:val="00A57B8D"/>
    <w:rsid w:val="00A6314C"/>
    <w:rsid w:val="00A66753"/>
    <w:rsid w:val="00A7139D"/>
    <w:rsid w:val="00B00FA3"/>
    <w:rsid w:val="00B06BB8"/>
    <w:rsid w:val="00B16F27"/>
    <w:rsid w:val="00B30CC9"/>
    <w:rsid w:val="00B51284"/>
    <w:rsid w:val="00B642BC"/>
    <w:rsid w:val="00BF7EAF"/>
    <w:rsid w:val="00C4354E"/>
    <w:rsid w:val="00C710FC"/>
    <w:rsid w:val="00CD031C"/>
    <w:rsid w:val="00CF3DC6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AD8755-A510-4EB5-A110-4A53FBE1E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630</TotalTime>
  <Pages>14</Pages>
  <Words>5519</Words>
  <Characters>32563</Characters>
  <Application>Microsoft Office Word</Application>
  <DocSecurity>0</DocSecurity>
  <Lines>271</Lines>
  <Paragraphs>76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16</cp:revision>
  <cp:lastPrinted>2023-02-06T13:26:00Z</cp:lastPrinted>
  <dcterms:created xsi:type="dcterms:W3CDTF">2023-02-15T11:44:00Z</dcterms:created>
  <dcterms:modified xsi:type="dcterms:W3CDTF">2023-05-12T09:23:00Z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